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67" w:rsidRPr="006D2710" w:rsidRDefault="00FF5BA9" w:rsidP="00BA096C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6D2710">
        <w:rPr>
          <w:rFonts w:ascii="Times New Roman" w:hAnsi="Times New Roman" w:cs="Times New Roman"/>
          <w:i w:val="0"/>
          <w:sz w:val="28"/>
          <w:szCs w:val="28"/>
        </w:rPr>
        <w:t>Муниципальное автономное образовательное учреждение детский сад комбинированного вида №14 «Боровичок»</w:t>
      </w:r>
    </w:p>
    <w:p w:rsidR="00FF5BA9" w:rsidRPr="006D2710" w:rsidRDefault="00FF5BA9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FF5BA9" w:rsidRPr="006D2710" w:rsidRDefault="00FF5BA9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682121" w:rsidRPr="006D2710" w:rsidRDefault="00682121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  <w:sectPr w:rsidR="00682121" w:rsidRPr="006D2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2710">
        <w:rPr>
          <w:rFonts w:ascii="Times New Roman" w:hAnsi="Times New Roman" w:cs="Times New Roman"/>
          <w:i w:val="0"/>
          <w:sz w:val="28"/>
          <w:szCs w:val="28"/>
        </w:rPr>
        <w:t xml:space="preserve">Принято:                                      </w:t>
      </w:r>
      <w:r w:rsidR="00BA096C" w:rsidRPr="006D2710"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6D2710">
        <w:rPr>
          <w:rFonts w:ascii="Times New Roman" w:hAnsi="Times New Roman" w:cs="Times New Roman"/>
          <w:i w:val="0"/>
          <w:sz w:val="28"/>
          <w:szCs w:val="28"/>
        </w:rPr>
        <w:t>Утвержд</w:t>
      </w:r>
      <w:r w:rsidR="006D2710" w:rsidRPr="006D2710">
        <w:rPr>
          <w:rFonts w:ascii="Times New Roman" w:hAnsi="Times New Roman" w:cs="Times New Roman"/>
          <w:i w:val="0"/>
          <w:sz w:val="28"/>
          <w:szCs w:val="28"/>
        </w:rPr>
        <w:t>ено</w:t>
      </w:r>
      <w:r w:rsidRPr="006D2710">
        <w:rPr>
          <w:rFonts w:ascii="Times New Roman" w:hAnsi="Times New Roman" w:cs="Times New Roman"/>
          <w:i w:val="0"/>
          <w:sz w:val="28"/>
          <w:szCs w:val="28"/>
        </w:rPr>
        <w:t>:_</w:t>
      </w:r>
      <w:r w:rsidR="00C20690" w:rsidRPr="006D2710">
        <w:rPr>
          <w:rFonts w:ascii="Times New Roman" w:hAnsi="Times New Roman" w:cs="Times New Roman"/>
          <w:i w:val="0"/>
          <w:sz w:val="28"/>
          <w:szCs w:val="28"/>
        </w:rPr>
        <w:t>______</w:t>
      </w:r>
      <w:r w:rsidRPr="006D2710">
        <w:rPr>
          <w:rFonts w:ascii="Times New Roman" w:hAnsi="Times New Roman" w:cs="Times New Roman"/>
          <w:i w:val="0"/>
          <w:sz w:val="28"/>
          <w:szCs w:val="28"/>
        </w:rPr>
        <w:t xml:space="preserve">___                               на педагогическом совете </w:t>
      </w:r>
      <w:r w:rsidR="00BA096C" w:rsidRPr="006D2710"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6D2710">
        <w:rPr>
          <w:rFonts w:ascii="Times New Roman" w:hAnsi="Times New Roman" w:cs="Times New Roman"/>
          <w:i w:val="0"/>
          <w:sz w:val="28"/>
          <w:szCs w:val="28"/>
        </w:rPr>
        <w:t xml:space="preserve">Заведующий МАДОУ детского </w:t>
      </w:r>
      <w:r w:rsidR="00CB7C87">
        <w:rPr>
          <w:rFonts w:ascii="Times New Roman" w:hAnsi="Times New Roman" w:cs="Times New Roman"/>
          <w:i w:val="0"/>
          <w:sz w:val="28"/>
          <w:szCs w:val="28"/>
        </w:rPr>
        <w:t xml:space="preserve">сада </w:t>
      </w:r>
      <w:r w:rsidR="00BA096C" w:rsidRPr="006D2710">
        <w:rPr>
          <w:rFonts w:ascii="Times New Roman" w:hAnsi="Times New Roman" w:cs="Times New Roman"/>
          <w:i w:val="0"/>
          <w:sz w:val="28"/>
          <w:szCs w:val="28"/>
        </w:rPr>
        <w:t>Протокол №____</w:t>
      </w:r>
      <w:r w:rsidR="001F61FC" w:rsidRPr="006D2710">
        <w:rPr>
          <w:rFonts w:ascii="Times New Roman" w:hAnsi="Times New Roman" w:cs="Times New Roman"/>
          <w:i w:val="0"/>
          <w:sz w:val="28"/>
          <w:szCs w:val="28"/>
        </w:rPr>
        <w:t>от_____2015 г</w:t>
      </w:r>
      <w:r w:rsidR="00BA096C" w:rsidRPr="006D2710">
        <w:rPr>
          <w:rFonts w:ascii="Times New Roman" w:hAnsi="Times New Roman" w:cs="Times New Roman"/>
          <w:i w:val="0"/>
          <w:sz w:val="28"/>
          <w:szCs w:val="28"/>
        </w:rPr>
        <w:t xml:space="preserve">.           </w:t>
      </w:r>
      <w:r w:rsidR="00B335AE" w:rsidRPr="006D2710">
        <w:rPr>
          <w:rFonts w:ascii="Times New Roman" w:hAnsi="Times New Roman" w:cs="Times New Roman"/>
          <w:i w:val="0"/>
          <w:sz w:val="28"/>
          <w:szCs w:val="28"/>
        </w:rPr>
        <w:t>№14</w:t>
      </w:r>
      <w:r w:rsidR="00190C2B" w:rsidRPr="006D2710">
        <w:rPr>
          <w:rFonts w:ascii="Times New Roman" w:hAnsi="Times New Roman" w:cs="Times New Roman"/>
          <w:i w:val="0"/>
          <w:sz w:val="28"/>
          <w:szCs w:val="28"/>
        </w:rPr>
        <w:t xml:space="preserve"> «Боровичок» Лебедева Н</w:t>
      </w:r>
      <w:r w:rsidR="00C20690" w:rsidRPr="006D2710">
        <w:rPr>
          <w:rFonts w:ascii="Times New Roman" w:hAnsi="Times New Roman" w:cs="Times New Roman"/>
          <w:i w:val="0"/>
          <w:sz w:val="28"/>
          <w:szCs w:val="28"/>
        </w:rPr>
        <w:t>.</w:t>
      </w:r>
      <w:r w:rsidR="00190C2B" w:rsidRPr="006D2710">
        <w:rPr>
          <w:rFonts w:ascii="Times New Roman" w:hAnsi="Times New Roman" w:cs="Times New Roman"/>
          <w:i w:val="0"/>
          <w:sz w:val="28"/>
          <w:szCs w:val="28"/>
        </w:rPr>
        <w:t>Г</w:t>
      </w:r>
      <w:r w:rsidR="00C20690" w:rsidRPr="006D271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F61FC" w:rsidRPr="006D2710">
        <w:rPr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</w:p>
    <w:p w:rsidR="00682121" w:rsidRPr="00BA096C" w:rsidRDefault="00682121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121" w:rsidRPr="00BA096C" w:rsidRDefault="00682121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121" w:rsidRPr="00BA096C" w:rsidRDefault="00682121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121" w:rsidRPr="00BA096C" w:rsidRDefault="00682121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993" w:rsidRPr="00BA096C" w:rsidRDefault="00103993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993" w:rsidRPr="00BA096C" w:rsidRDefault="00103993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993" w:rsidRPr="00BA096C" w:rsidRDefault="00103993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03993" w:rsidRPr="00BA096C" w:rsidSect="00FF5B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993" w:rsidRPr="00BA096C" w:rsidRDefault="00103993" w:rsidP="00BA09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образовательная </w:t>
      </w:r>
      <w:r w:rsidR="006D2710">
        <w:rPr>
          <w:rFonts w:ascii="Times New Roman" w:hAnsi="Times New Roman" w:cs="Times New Roman"/>
          <w:b/>
          <w:sz w:val="28"/>
          <w:szCs w:val="28"/>
        </w:rPr>
        <w:t xml:space="preserve">– дополнительная </w:t>
      </w:r>
      <w:proofErr w:type="spellStart"/>
      <w:r w:rsidR="006D2710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6D2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335AE" w:rsidRPr="00BA096C" w:rsidRDefault="00B335AE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335AE" w:rsidRPr="00BA096C" w:rsidSect="001039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993" w:rsidRPr="00BA096C" w:rsidRDefault="00103993" w:rsidP="00BA09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03993" w:rsidRPr="00BA096C" w:rsidSect="00B335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096C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 – коммуникативному развитию </w:t>
      </w:r>
    </w:p>
    <w:p w:rsidR="00103993" w:rsidRPr="00BA096C" w:rsidRDefault="00103993" w:rsidP="00BA09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lastRenderedPageBreak/>
        <w:t>дошкольников</w:t>
      </w:r>
      <w:r w:rsidR="00BA096C" w:rsidRPr="00BA096C">
        <w:rPr>
          <w:rFonts w:ascii="Times New Roman" w:hAnsi="Times New Roman" w:cs="Times New Roman"/>
          <w:sz w:val="28"/>
          <w:szCs w:val="28"/>
        </w:rPr>
        <w:t xml:space="preserve"> </w:t>
      </w:r>
      <w:r w:rsidR="00682121" w:rsidRPr="00BA096C">
        <w:rPr>
          <w:rFonts w:ascii="Times New Roman" w:hAnsi="Times New Roman" w:cs="Times New Roman"/>
          <w:b/>
          <w:sz w:val="28"/>
          <w:szCs w:val="28"/>
        </w:rPr>
        <w:t>«Родничок»</w:t>
      </w:r>
    </w:p>
    <w:p w:rsidR="00B335AE" w:rsidRPr="00BA096C" w:rsidRDefault="00B335AE" w:rsidP="00BA09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ED9" w:rsidRPr="00BA096C" w:rsidRDefault="00F07ED9" w:rsidP="00BA09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ED9" w:rsidRPr="00BA096C" w:rsidRDefault="00F07ED9" w:rsidP="00BA096C">
      <w:pPr>
        <w:tabs>
          <w:tab w:val="left" w:pos="83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ab/>
        <w:t xml:space="preserve"> Возраст детей 5-6 лет                                                                                          срок реализации 1 год                                                                                Разработчик:  Дементьева Л.Ф.</w:t>
      </w:r>
    </w:p>
    <w:p w:rsidR="00F07ED9" w:rsidRPr="00BA096C" w:rsidRDefault="00F07ED9" w:rsidP="00CB7C87">
      <w:pPr>
        <w:tabs>
          <w:tab w:val="left" w:pos="83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Pr="00BA096C" w:rsidRDefault="00F07ED9" w:rsidP="00BA096C">
      <w:pPr>
        <w:tabs>
          <w:tab w:val="left" w:pos="83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gramStart"/>
      <w:r w:rsidRPr="00BA09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096C">
        <w:rPr>
          <w:rFonts w:ascii="Times New Roman" w:hAnsi="Times New Roman" w:cs="Times New Roman"/>
          <w:sz w:val="28"/>
          <w:szCs w:val="28"/>
        </w:rPr>
        <w:t>. Бор                                                                       Нижегородской области</w:t>
      </w:r>
    </w:p>
    <w:p w:rsidR="004E78A8" w:rsidRDefault="00F07ED9" w:rsidP="004E78A8">
      <w:pPr>
        <w:tabs>
          <w:tab w:val="left" w:pos="83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E78A8" w:rsidRDefault="004E78A8" w:rsidP="004E78A8">
      <w:pPr>
        <w:tabs>
          <w:tab w:val="left" w:pos="83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8A8" w:rsidRPr="00BA096C" w:rsidRDefault="004E78A8" w:rsidP="004E78A8">
      <w:pPr>
        <w:tabs>
          <w:tab w:val="left" w:pos="83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E78A8" w:rsidRPr="00BA096C" w:rsidSect="00B335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E80275" w:rsidRPr="00BA096C" w:rsidRDefault="00E80275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80275" w:rsidRPr="00BA096C" w:rsidSect="00FF5B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78A8" w:rsidRPr="005E4396" w:rsidRDefault="004E78A8" w:rsidP="004E78A8">
      <w:pPr>
        <w:pStyle w:val="ab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78A8" w:rsidRDefault="004E78A8" w:rsidP="004E78A8">
      <w:pPr>
        <w:pStyle w:val="ab"/>
        <w:numPr>
          <w:ilvl w:val="1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78A8" w:rsidRPr="005E4396" w:rsidRDefault="004E78A8" w:rsidP="004E78A8">
      <w:pPr>
        <w:pStyle w:val="ab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Рабочая программа………………………………………………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96">
        <w:rPr>
          <w:rFonts w:ascii="Times New Roman" w:hAnsi="Times New Roman" w:cs="Times New Roman"/>
          <w:sz w:val="28"/>
          <w:szCs w:val="28"/>
        </w:rPr>
        <w:t xml:space="preserve">развития детей 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5E4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39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5E439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…...5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Методы обучения и формы работы с детьми………………</w:t>
      </w:r>
      <w:r>
        <w:rPr>
          <w:rFonts w:ascii="Times New Roman" w:hAnsi="Times New Roman" w:cs="Times New Roman"/>
          <w:sz w:val="28"/>
          <w:szCs w:val="28"/>
        </w:rPr>
        <w:t>…….5</w:t>
      </w:r>
    </w:p>
    <w:p w:rsidR="004E78A8" w:rsidRPr="001D757B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Особенности построения образовательного процесса по достижению целей и задач……………………………………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………………….5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5E4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Программы……….……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E4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E78A8" w:rsidRPr="005E4396" w:rsidRDefault="004E78A8" w:rsidP="004E78A8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Оценочный и методический материал…………………………</w:t>
      </w:r>
      <w:r>
        <w:rPr>
          <w:rFonts w:ascii="Times New Roman" w:hAnsi="Times New Roman" w:cs="Times New Roman"/>
          <w:sz w:val="28"/>
          <w:szCs w:val="28"/>
        </w:rPr>
        <w:t>…...8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Диагностический материал…………………………………...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.....8</w:t>
      </w:r>
    </w:p>
    <w:p w:rsidR="004E78A8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Способы определения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E43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..8</w:t>
      </w:r>
    </w:p>
    <w:p w:rsidR="004E78A8" w:rsidRDefault="004E78A8" w:rsidP="004E78A8">
      <w:pPr>
        <w:pStyle w:val="ab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E78A8" w:rsidRPr="001D757B" w:rsidRDefault="004E78A8" w:rsidP="004E78A8">
      <w:pPr>
        <w:pStyle w:val="ab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57B">
        <w:rPr>
          <w:rFonts w:ascii="Times New Roman" w:hAnsi="Times New Roman" w:cs="Times New Roman"/>
          <w:sz w:val="28"/>
          <w:szCs w:val="28"/>
        </w:rPr>
        <w:t>Программно – методическое обеспечение……………………..25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Дидактические игры…………………………………………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……26</w:t>
      </w:r>
    </w:p>
    <w:p w:rsidR="004E78A8" w:rsidRPr="005E4396" w:rsidRDefault="004E78A8" w:rsidP="004E78A8">
      <w:pPr>
        <w:pStyle w:val="ab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4396">
        <w:rPr>
          <w:rFonts w:ascii="Times New Roman" w:hAnsi="Times New Roman" w:cs="Times New Roman"/>
          <w:sz w:val="28"/>
          <w:szCs w:val="28"/>
        </w:rPr>
        <w:t>Материально – техническое оснащение……………………</w:t>
      </w:r>
      <w:r>
        <w:rPr>
          <w:rFonts w:ascii="Times New Roman" w:hAnsi="Times New Roman" w:cs="Times New Roman"/>
          <w:sz w:val="28"/>
          <w:szCs w:val="28"/>
        </w:rPr>
        <w:t>…... 27</w:t>
      </w: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8A8" w:rsidRDefault="004E78A8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3993" w:rsidRPr="00BA096C" w:rsidRDefault="00E80275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16DD" w:rsidRPr="00BA096C" w:rsidRDefault="003F16DD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Направленность ДОП.</w:t>
      </w:r>
    </w:p>
    <w:p w:rsidR="003F16DD" w:rsidRPr="00BA096C" w:rsidRDefault="00E80275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Одно из направлений отечественной педагогики обращено сегодня к духовно – нравственным ценностям российского  образования и воспитания. 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</w:t>
      </w:r>
      <w:r w:rsidR="00BC0D66" w:rsidRPr="00BA096C">
        <w:rPr>
          <w:rFonts w:ascii="Times New Roman" w:hAnsi="Times New Roman" w:cs="Times New Roman"/>
          <w:i w:val="0"/>
          <w:sz w:val="28"/>
          <w:szCs w:val="28"/>
        </w:rPr>
        <w:t>р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>остранением и развитием национальной культуры, воспитанием бережного отношения к историческому наследию российского народа</w:t>
      </w:r>
      <w:r w:rsidR="00BC0D66" w:rsidRPr="00BA096C">
        <w:rPr>
          <w:rFonts w:ascii="Times New Roman" w:hAnsi="Times New Roman" w:cs="Times New Roman"/>
          <w:i w:val="0"/>
          <w:sz w:val="28"/>
          <w:szCs w:val="28"/>
        </w:rPr>
        <w:t>.</w:t>
      </w:r>
      <w:r w:rsidR="0003608E" w:rsidRPr="00BA096C">
        <w:rPr>
          <w:rFonts w:ascii="Times New Roman" w:hAnsi="Times New Roman" w:cs="Times New Roman"/>
          <w:i w:val="0"/>
          <w:sz w:val="28"/>
          <w:szCs w:val="28"/>
        </w:rPr>
        <w:t xml:space="preserve"> Духовно - нравственное и нравственно – патриотическое развитие детей дошкольного возраста является одним из приоритетных направлений деятельности дошкольных учреждений. Развитие и воспитание детей дошкольного возраста осуществляется через</w:t>
      </w:r>
      <w:r w:rsidR="003F16DD" w:rsidRPr="00BA096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F16DD" w:rsidRPr="00BA096C">
        <w:rPr>
          <w:rFonts w:ascii="Times New Roman" w:hAnsi="Times New Roman" w:cs="Times New Roman"/>
          <w:i w:val="0"/>
          <w:sz w:val="28"/>
          <w:szCs w:val="28"/>
        </w:rPr>
        <w:t>социокультурный</w:t>
      </w:r>
      <w:proofErr w:type="spellEnd"/>
      <w:r w:rsidR="003F16DD" w:rsidRPr="00BA096C">
        <w:rPr>
          <w:rFonts w:ascii="Times New Roman" w:hAnsi="Times New Roman" w:cs="Times New Roman"/>
          <w:i w:val="0"/>
          <w:sz w:val="28"/>
          <w:szCs w:val="28"/>
        </w:rPr>
        <w:t xml:space="preserve"> подход к истокам в образовании.</w:t>
      </w:r>
      <w:r w:rsidR="00BA096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1791" w:rsidRPr="00BA096C">
        <w:rPr>
          <w:rFonts w:ascii="Times New Roman" w:hAnsi="Times New Roman" w:cs="Times New Roman"/>
          <w:i w:val="0"/>
          <w:sz w:val="28"/>
          <w:szCs w:val="28"/>
        </w:rPr>
        <w:t>Духовно – нравственное развитие наиболее эффективно осуществляется  в дошкольном возрасте, когда ребёнок всецело открыт. Информация из окружающего мира для маленького ребёнка эмоционально ярко окрашена, детская память связана с яркими впечатлениями.</w:t>
      </w:r>
    </w:p>
    <w:p w:rsidR="00AF06DD" w:rsidRPr="00BA096C" w:rsidRDefault="00AF06DD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AF06DD" w:rsidRPr="00BA096C" w:rsidRDefault="00AF06DD" w:rsidP="00BA096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BA096C">
        <w:rPr>
          <w:rFonts w:ascii="Times New Roman" w:hAnsi="Times New Roman" w:cs="Times New Roman"/>
          <w:i w:val="0"/>
          <w:sz w:val="28"/>
          <w:szCs w:val="28"/>
        </w:rPr>
        <w:t>ДОП</w:t>
      </w:r>
      <w:proofErr w:type="gramEnd"/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 позволяет заложить основы ценностных ориентиров Ребёнка, Семьи, Педагога и осуществить преемственность образования и семейного воспитания.</w:t>
      </w:r>
      <w:r w:rsidR="00BA096C" w:rsidRPr="00BA096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0D67" w:rsidRPr="00BA096C">
        <w:rPr>
          <w:rFonts w:ascii="Times New Roman" w:hAnsi="Times New Roman" w:cs="Times New Roman"/>
          <w:i w:val="0"/>
          <w:sz w:val="28"/>
          <w:szCs w:val="28"/>
        </w:rPr>
        <w:t>Новый инструментарий направлен в равной мере  на развитие духовно – нравственных ценностей, как ребёнка, так и его родителей.</w:t>
      </w: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DD" w:rsidRPr="00BA096C" w:rsidRDefault="003F16DD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D51AB" w:rsidRPr="00BA096C" w:rsidRDefault="00AD51AB" w:rsidP="00BA096C">
      <w:pPr>
        <w:spacing w:line="36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 </w:t>
      </w:r>
    </w:p>
    <w:p w:rsidR="004951FB" w:rsidRDefault="00AD51AB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Сегодня 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забыты и утрачены народные традиции, не употребляются в разговорной речи старославянские слова и наречия, почти не используются </w:t>
      </w:r>
      <w:proofErr w:type="spellStart"/>
      <w:r w:rsidRPr="00BA096C">
        <w:rPr>
          <w:rFonts w:ascii="Times New Roman" w:hAnsi="Times New Roman" w:cs="Times New Roman"/>
          <w:i w:val="0"/>
          <w:sz w:val="28"/>
          <w:szCs w:val="28"/>
        </w:rPr>
        <w:t>потешки</w:t>
      </w:r>
      <w:proofErr w:type="spellEnd"/>
      <w:r w:rsidRPr="00BA096C">
        <w:rPr>
          <w:rFonts w:ascii="Times New Roman" w:hAnsi="Times New Roman" w:cs="Times New Roman"/>
          <w:i w:val="0"/>
          <w:sz w:val="28"/>
          <w:szCs w:val="28"/>
        </w:rPr>
        <w:t>, поговорки, пословицы, которыми богат русский язык. В современной жизни практически забыты и не проводятс</w:t>
      </w:r>
      <w:r w:rsidRPr="00BA096C">
        <w:rPr>
          <w:rFonts w:ascii="Times New Roman" w:hAnsi="Times New Roman" w:cs="Times New Roman"/>
          <w:sz w:val="28"/>
          <w:szCs w:val="28"/>
        </w:rPr>
        <w:t xml:space="preserve">я 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народные праздники и народные гуляния, отсутствуют </w:t>
      </w:r>
      <w:proofErr w:type="spellStart"/>
      <w:r w:rsidRPr="00BA096C">
        <w:rPr>
          <w:rFonts w:ascii="Times New Roman" w:hAnsi="Times New Roman" w:cs="Times New Roman"/>
          <w:i w:val="0"/>
          <w:sz w:val="28"/>
          <w:szCs w:val="28"/>
        </w:rPr>
        <w:t>предметынародного</w:t>
      </w:r>
      <w:proofErr w:type="spellEnd"/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быта. Актуальной темой на сегодняшний день является знакомство детей с жизнью святых Руси, которая служит примером подражания современным детям. </w:t>
      </w:r>
      <w:r w:rsidR="004D1791" w:rsidRPr="00BA096C">
        <w:rPr>
          <w:rFonts w:ascii="Times New Roman" w:hAnsi="Times New Roman" w:cs="Times New Roman"/>
          <w:i w:val="0"/>
          <w:sz w:val="28"/>
          <w:szCs w:val="28"/>
        </w:rPr>
        <w:t>Наш детский сад расположен вблизи храма Покрова Пресвятой Богородицы.</w:t>
      </w:r>
      <w:r w:rsidR="00711E05" w:rsidRPr="00BA096C">
        <w:rPr>
          <w:rFonts w:ascii="Times New Roman" w:hAnsi="Times New Roman" w:cs="Times New Roman"/>
          <w:i w:val="0"/>
          <w:sz w:val="28"/>
          <w:szCs w:val="28"/>
        </w:rPr>
        <w:t xml:space="preserve"> При храме покрова Пресвятой Богородицы функционирует воскресная православная школа. Чтобы сохранить преемственность, наш детский сад начинает знакомить детей со святыми земли российской.                                                                         М</w:t>
      </w:r>
      <w:r w:rsidR="004D1791" w:rsidRPr="00BA096C">
        <w:rPr>
          <w:rFonts w:ascii="Times New Roman" w:hAnsi="Times New Roman" w:cs="Times New Roman"/>
          <w:i w:val="0"/>
          <w:sz w:val="28"/>
          <w:szCs w:val="28"/>
        </w:rPr>
        <w:t xml:space="preserve">ногие воспитанники нашей группы посещают храм вместе со своими родителями. По согласованию с настоятелем храма, отцом Сергеем, наша группа совершает целевые экскурсии в храм. Отец Сергий проводит с нашими воспитанниками беседы. </w:t>
      </w:r>
      <w:r w:rsidR="007E0081" w:rsidRPr="00BA096C">
        <w:rPr>
          <w:rFonts w:ascii="Times New Roman" w:hAnsi="Times New Roman" w:cs="Times New Roman"/>
          <w:i w:val="0"/>
          <w:sz w:val="28"/>
          <w:szCs w:val="28"/>
        </w:rPr>
        <w:t xml:space="preserve"> Это позволяет развивать у детей способность к глубоким душевным  переживаниям, содействует зарождению чувства сопричастности к истории, культуре и традициям нашего народа. Данные особенности восприятия мира ребёнком создают благоприятную почву для формирования ценностных установок, образующим в будущем устойчивую индивидуальность челове</w:t>
      </w:r>
      <w:r w:rsidR="007E0081" w:rsidRPr="00BA096C">
        <w:rPr>
          <w:rFonts w:ascii="Times New Roman" w:hAnsi="Times New Roman" w:cs="Times New Roman"/>
          <w:sz w:val="28"/>
          <w:szCs w:val="28"/>
        </w:rPr>
        <w:t>ка.</w:t>
      </w:r>
    </w:p>
    <w:p w:rsidR="00BA096C" w:rsidRP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5C0" w:rsidRPr="00BA096C" w:rsidRDefault="00A605C0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</w:p>
    <w:p w:rsidR="00B335AE" w:rsidRPr="00BA096C" w:rsidRDefault="00B335AE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Основной целью Д</w:t>
      </w:r>
      <w:r w:rsidR="00F45D90" w:rsidRPr="00BA096C">
        <w:rPr>
          <w:rFonts w:ascii="Times New Roman" w:hAnsi="Times New Roman" w:cs="Times New Roman"/>
          <w:i w:val="0"/>
          <w:sz w:val="28"/>
          <w:szCs w:val="28"/>
        </w:rPr>
        <w:t>.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>О</w:t>
      </w:r>
      <w:r w:rsidR="00F45D90" w:rsidRPr="00BA096C">
        <w:rPr>
          <w:rFonts w:ascii="Times New Roman" w:hAnsi="Times New Roman" w:cs="Times New Roman"/>
          <w:i w:val="0"/>
          <w:sz w:val="28"/>
          <w:szCs w:val="28"/>
        </w:rPr>
        <w:t>.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>П</w:t>
      </w:r>
      <w:r w:rsidR="00F45D90" w:rsidRPr="00BA096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является формирование духовно – нравственной основы личности. Присоединение ребёнка и его родителей к базовым духовным, нравственным и </w:t>
      </w:r>
      <w:proofErr w:type="spellStart"/>
      <w:r w:rsidRPr="00BA096C">
        <w:rPr>
          <w:rFonts w:ascii="Times New Roman" w:hAnsi="Times New Roman" w:cs="Times New Roman"/>
          <w:i w:val="0"/>
          <w:sz w:val="28"/>
          <w:szCs w:val="28"/>
        </w:rPr>
        <w:t>социокультурным</w:t>
      </w:r>
      <w:proofErr w:type="spellEnd"/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ценностям России.</w:t>
      </w: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05C0" w:rsidRPr="00BA096C" w:rsidRDefault="00A605C0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F2F90" w:rsidRPr="00BA096C" w:rsidRDefault="00FA0D67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Развивать системы духовно – нравственных ценностей личности. </w:t>
      </w:r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>Развивать способности сочувствовать, сопереживать и понимать эмоциональное состояние других людей.</w:t>
      </w:r>
    </w:p>
    <w:p w:rsidR="00FA0D67" w:rsidRPr="00BA096C" w:rsidRDefault="00FA0D67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Формировать  знания детей об основных духовно – нравственных понятиях. </w:t>
      </w:r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>Формировать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личностное отношение к окружающему миру.</w:t>
      </w:r>
    </w:p>
    <w:p w:rsidR="00AD51AB" w:rsidRPr="00BA096C" w:rsidRDefault="00AD51AB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Воспитать  у ребенка чувство понимания к древности и величию русского народа, его традициям, обычаям, обрядам. </w:t>
      </w:r>
    </w:p>
    <w:p w:rsidR="00B335AE" w:rsidRPr="00BA096C" w:rsidRDefault="00AD51AB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С самого раннего детства дать понять, что они часть великого русского народа. </w:t>
      </w:r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 xml:space="preserve">Воспитывать </w:t>
      </w:r>
      <w:proofErr w:type="spellStart"/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>прочувст</w:t>
      </w:r>
      <w:r w:rsidR="00FA0D67" w:rsidRPr="00BA096C">
        <w:rPr>
          <w:rFonts w:ascii="Times New Roman" w:hAnsi="Times New Roman" w:cs="Times New Roman"/>
          <w:i w:val="0"/>
          <w:sz w:val="28"/>
          <w:szCs w:val="28"/>
        </w:rPr>
        <w:t>в</w:t>
      </w:r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>енноевосп</w:t>
      </w:r>
      <w:r w:rsidR="00FA0D67" w:rsidRPr="00BA096C">
        <w:rPr>
          <w:rFonts w:ascii="Times New Roman" w:hAnsi="Times New Roman" w:cs="Times New Roman"/>
          <w:i w:val="0"/>
          <w:sz w:val="28"/>
          <w:szCs w:val="28"/>
        </w:rPr>
        <w:t>р</w:t>
      </w:r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>иятие</w:t>
      </w:r>
      <w:proofErr w:type="spellEnd"/>
      <w:r w:rsidR="000F2F90" w:rsidRPr="00BA096C">
        <w:rPr>
          <w:rFonts w:ascii="Times New Roman" w:hAnsi="Times New Roman" w:cs="Times New Roman"/>
          <w:i w:val="0"/>
          <w:sz w:val="28"/>
          <w:szCs w:val="28"/>
        </w:rPr>
        <w:t xml:space="preserve"> ценностей внутреннего мира человека</w:t>
      </w:r>
      <w:r w:rsidR="00B335AE" w:rsidRPr="00BA096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D51AB" w:rsidRPr="00BA096C" w:rsidRDefault="00AD51AB" w:rsidP="00BA096C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0A47" w:rsidRPr="00BA096C" w:rsidRDefault="00B335AE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BA096C"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BA096C" w:rsidRDefault="00D453F8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3F8" w:rsidRPr="00BA096C" w:rsidRDefault="00D453F8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Рабочая программа</w:t>
      </w:r>
    </w:p>
    <w:p w:rsidR="00D453F8" w:rsidRPr="00BA096C" w:rsidRDefault="00D453F8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A096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Особенности развития детей 5 – 6 лет</w:t>
      </w:r>
    </w:p>
    <w:p w:rsidR="00203D31" w:rsidRPr="00BA096C" w:rsidRDefault="00D453F8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color w:val="000000"/>
          <w:sz w:val="28"/>
          <w:szCs w:val="28"/>
        </w:rPr>
        <w:t>В старшем дошкольном возрасте продолжается развиваться образное мышление.</w:t>
      </w:r>
      <w:r w:rsidR="009430A2" w:rsidRPr="00BA096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Совершенствуется обобщения, что является основой словесно – логического мышления. Дети старшего возраста способны рассуждать и давать адекватные причинные объяснения. Продолжает развиваться устойчивость, распределение, переключение внимания. Продолжает совершенствоваться речь, в том числе звуковая сторона. Совершенствуется грамматический строй речи. Развивается связная речь</w:t>
      </w:r>
      <w:r w:rsidR="00203D31" w:rsidRPr="00BA096C">
        <w:rPr>
          <w:rFonts w:ascii="Times New Roman" w:hAnsi="Times New Roman" w:cs="Times New Roman"/>
          <w:i w:val="0"/>
          <w:color w:val="000000"/>
          <w:sz w:val="28"/>
          <w:szCs w:val="28"/>
        </w:rPr>
        <w:t>. Дети используют практически все части речи, активно занимаются словотворчеством.                              Восприятие детей старшего возраста характеризуется анализом сложных форм объектов.</w:t>
      </w:r>
    </w:p>
    <w:p w:rsidR="00203D31" w:rsidRPr="00BA096C" w:rsidRDefault="00203D31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Формы</w:t>
      </w:r>
      <w:r w:rsidRPr="00BA096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</w:t>
      </w:r>
      <w:proofErr w:type="gramStart"/>
      <w:r w:rsidRPr="00BA096C">
        <w:rPr>
          <w:rFonts w:ascii="Times New Roman" w:hAnsi="Times New Roman" w:cs="Times New Roman"/>
          <w:i w:val="0"/>
          <w:sz w:val="28"/>
          <w:szCs w:val="28"/>
        </w:rPr>
        <w:t>Традиционные, ресурсный круг, коллективное творчество - образовательная деятельность, викторины, экскурсии, праздники, развлечения, семейные досуги.</w:t>
      </w:r>
      <w:proofErr w:type="gramEnd"/>
    </w:p>
    <w:p w:rsidR="00203D31" w:rsidRPr="00BA096C" w:rsidRDefault="00203D31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E2AA3" w:rsidRPr="00BA096C" w:rsidRDefault="00203D31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Словесный, наглядный, практический</w:t>
      </w:r>
      <w:r w:rsidR="008E2AA3" w:rsidRPr="00BA096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453F8" w:rsidRPr="00BA096C" w:rsidRDefault="008E2AA3" w:rsidP="00BA096C">
      <w:pPr>
        <w:pStyle w:val="ab"/>
        <w:widowControl w:val="0"/>
        <w:autoSpaceDE w:val="0"/>
        <w:spacing w:after="0" w:line="360" w:lineRule="auto"/>
        <w:ind w:left="0" w:right="113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BA096C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Start"/>
      <w:r w:rsidRPr="00BA096C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BA096C">
        <w:rPr>
          <w:rFonts w:ascii="Times New Roman" w:hAnsi="Times New Roman" w:cs="Times New Roman"/>
          <w:sz w:val="28"/>
          <w:szCs w:val="28"/>
        </w:rPr>
        <w:t>ронтальные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 xml:space="preserve"> (комплексные или тематические),подгрупповые или  индивидуальные (для работы с одарёнными или отстающими детьми).</w:t>
      </w:r>
    </w:p>
    <w:p w:rsidR="00D453F8" w:rsidRPr="00BA096C" w:rsidRDefault="00D453F8" w:rsidP="00BA096C">
      <w:pPr>
        <w:pStyle w:val="ab"/>
        <w:widowControl w:val="0"/>
        <w:autoSpaceDE w:val="0"/>
        <w:spacing w:after="0" w:line="360" w:lineRule="auto"/>
        <w:ind w:left="0"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0A47" w:rsidRPr="00BA096C" w:rsidRDefault="00050A47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</w:t>
      </w:r>
      <w:r w:rsidRPr="00BA096C">
        <w:rPr>
          <w:rFonts w:ascii="Times New Roman" w:hAnsi="Times New Roman" w:cs="Times New Roman"/>
          <w:sz w:val="28"/>
          <w:szCs w:val="28"/>
        </w:rPr>
        <w:t>:</w:t>
      </w:r>
    </w:p>
    <w:p w:rsidR="00050A47" w:rsidRPr="00BA096C" w:rsidRDefault="00050A47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Д.О.П</w:t>
      </w:r>
      <w:r w:rsidR="00D453F8" w:rsidRPr="00BA096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рассчитана  на обучение детей 5- 6 лет (старшая группа) Средняя про</w:t>
      </w:r>
      <w:r w:rsidR="00283416" w:rsidRPr="00BA096C">
        <w:rPr>
          <w:rFonts w:ascii="Times New Roman" w:hAnsi="Times New Roman" w:cs="Times New Roman"/>
          <w:i w:val="0"/>
          <w:sz w:val="28"/>
          <w:szCs w:val="28"/>
        </w:rPr>
        <w:t xml:space="preserve">должительность занятия -   </w:t>
      </w:r>
      <w:r w:rsidR="009430A2" w:rsidRPr="00BA096C">
        <w:rPr>
          <w:rFonts w:ascii="Times New Roman" w:hAnsi="Times New Roman" w:cs="Times New Roman"/>
          <w:i w:val="0"/>
          <w:sz w:val="28"/>
          <w:szCs w:val="28"/>
        </w:rPr>
        <w:t>25 минут. П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>раздник</w:t>
      </w:r>
      <w:r w:rsidR="00A2549D" w:rsidRPr="00BA096C">
        <w:rPr>
          <w:rFonts w:ascii="Times New Roman" w:hAnsi="Times New Roman" w:cs="Times New Roman"/>
          <w:i w:val="0"/>
          <w:sz w:val="28"/>
          <w:szCs w:val="28"/>
        </w:rPr>
        <w:t>, развлечение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– до </w:t>
      </w:r>
      <w:r w:rsidR="00283416" w:rsidRPr="00BA096C">
        <w:rPr>
          <w:rFonts w:ascii="Times New Roman" w:hAnsi="Times New Roman" w:cs="Times New Roman"/>
          <w:i w:val="0"/>
          <w:sz w:val="28"/>
          <w:szCs w:val="28"/>
        </w:rPr>
        <w:t>6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>0 минут.</w:t>
      </w:r>
    </w:p>
    <w:p w:rsidR="00B335AE" w:rsidRPr="00BA096C" w:rsidRDefault="00050A47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Духовное общение проводится 1 раз в неделю, на занятии могут присутствовать родители (по желанию)</w:t>
      </w:r>
      <w:r w:rsidR="009430A2" w:rsidRPr="00BA096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B6DCE" w:rsidRPr="00BA096C" w:rsidRDefault="007B6DCE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7B6DCE" w:rsidRPr="00BA096C" w:rsidRDefault="007B6DCE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9E5" w:rsidRPr="00BA096C" w:rsidRDefault="003D49E5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A096C">
        <w:rPr>
          <w:rFonts w:ascii="Times New Roman" w:hAnsi="Times New Roman" w:cs="Times New Roman"/>
          <w:i w:val="0"/>
          <w:sz w:val="28"/>
          <w:szCs w:val="28"/>
        </w:rPr>
        <w:t>ДОП</w:t>
      </w:r>
      <w:proofErr w:type="gramEnd"/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 рассчитана на восемь месяцев по четыре занятия в месяц,  что   составляет 32</w:t>
      </w:r>
      <w:r w:rsidR="00ED1D69" w:rsidRPr="00BA096C">
        <w:rPr>
          <w:rFonts w:ascii="Times New Roman" w:hAnsi="Times New Roman" w:cs="Times New Roman"/>
          <w:i w:val="0"/>
          <w:sz w:val="28"/>
          <w:szCs w:val="28"/>
        </w:rPr>
        <w:t xml:space="preserve"> занятия</w:t>
      </w:r>
      <w:r w:rsidR="00BF141C" w:rsidRPr="00BA096C">
        <w:rPr>
          <w:rFonts w:ascii="Times New Roman" w:hAnsi="Times New Roman" w:cs="Times New Roman"/>
          <w:i w:val="0"/>
          <w:sz w:val="28"/>
          <w:szCs w:val="28"/>
        </w:rPr>
        <w:t xml:space="preserve">, фактически  - 13 часов.                                                    </w:t>
      </w:r>
      <w:proofErr w:type="gramStart"/>
      <w:r w:rsidR="007B6DCE" w:rsidRPr="00BA096C">
        <w:rPr>
          <w:rFonts w:ascii="Times New Roman" w:hAnsi="Times New Roman" w:cs="Times New Roman"/>
          <w:i w:val="0"/>
          <w:sz w:val="28"/>
          <w:szCs w:val="28"/>
        </w:rPr>
        <w:t>ДОП</w:t>
      </w:r>
      <w:proofErr w:type="gramEnd"/>
      <w:r w:rsidR="007B6DCE" w:rsidRPr="00BA096C">
        <w:rPr>
          <w:rFonts w:ascii="Times New Roman" w:hAnsi="Times New Roman" w:cs="Times New Roman"/>
          <w:i w:val="0"/>
          <w:sz w:val="28"/>
          <w:szCs w:val="28"/>
        </w:rPr>
        <w:t xml:space="preserve"> содержит 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восемь </w:t>
      </w:r>
      <w:r w:rsidR="007B6DCE" w:rsidRPr="00BA096C">
        <w:rPr>
          <w:rFonts w:ascii="Times New Roman" w:hAnsi="Times New Roman" w:cs="Times New Roman"/>
          <w:i w:val="0"/>
          <w:sz w:val="28"/>
          <w:szCs w:val="28"/>
        </w:rPr>
        <w:t>блоков:          Добрые дела; Добрые друзья; Доброе согласие; Светлая Надежда; Верность родной Земле; Радость послушани</w:t>
      </w:r>
      <w:r w:rsidRPr="00BA096C">
        <w:rPr>
          <w:rFonts w:ascii="Times New Roman" w:hAnsi="Times New Roman" w:cs="Times New Roman"/>
          <w:i w:val="0"/>
          <w:sz w:val="28"/>
          <w:szCs w:val="28"/>
        </w:rPr>
        <w:t>я; Мудрое слово; Мудрые люди.</w:t>
      </w:r>
    </w:p>
    <w:p w:rsidR="007B6DCE" w:rsidRPr="00BA096C" w:rsidRDefault="007B6DCE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Октябрь:</w:t>
      </w: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*В.П. Катаев «Цветик – </w:t>
      </w:r>
      <w:proofErr w:type="spellStart"/>
      <w:r w:rsidRPr="00BA096C">
        <w:rPr>
          <w:rFonts w:ascii="Times New Roman" w:hAnsi="Times New Roman" w:cs="Times New Roman"/>
          <w:i w:val="0"/>
          <w:sz w:val="28"/>
          <w:szCs w:val="28"/>
        </w:rPr>
        <w:t>семицветик</w:t>
      </w:r>
      <w:proofErr w:type="spellEnd"/>
      <w:r w:rsidRPr="00BA096C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*</w:t>
      </w:r>
      <w:proofErr w:type="spellStart"/>
      <w:r w:rsidRPr="00BA096C">
        <w:rPr>
          <w:rFonts w:ascii="Times New Roman" w:hAnsi="Times New Roman" w:cs="Times New Roman"/>
          <w:i w:val="0"/>
          <w:sz w:val="28"/>
          <w:szCs w:val="28"/>
        </w:rPr>
        <w:t>СказкаП.П</w:t>
      </w:r>
      <w:proofErr w:type="spellEnd"/>
      <w:r w:rsidRPr="00BA096C">
        <w:rPr>
          <w:rFonts w:ascii="Times New Roman" w:hAnsi="Times New Roman" w:cs="Times New Roman"/>
          <w:i w:val="0"/>
          <w:sz w:val="28"/>
          <w:szCs w:val="28"/>
        </w:rPr>
        <w:t>. Ершо</w:t>
      </w:r>
      <w:proofErr w:type="gramStart"/>
      <w:r w:rsidRPr="00BA096C">
        <w:rPr>
          <w:rFonts w:ascii="Times New Roman" w:hAnsi="Times New Roman" w:cs="Times New Roman"/>
          <w:i w:val="0"/>
          <w:sz w:val="28"/>
          <w:szCs w:val="28"/>
        </w:rPr>
        <w:t>в«</w:t>
      </w:r>
      <w:proofErr w:type="gramEnd"/>
      <w:r w:rsidRPr="00BA096C">
        <w:rPr>
          <w:rFonts w:ascii="Times New Roman" w:hAnsi="Times New Roman" w:cs="Times New Roman"/>
          <w:i w:val="0"/>
          <w:sz w:val="28"/>
          <w:szCs w:val="28"/>
        </w:rPr>
        <w:t>Конёк–Горбунок»</w:t>
      </w: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*«Добрые дела»</w:t>
      </w: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*«Жизнь дана на добрые дела»</w:t>
      </w:r>
    </w:p>
    <w:p w:rsidR="00922506" w:rsidRPr="00BA096C" w:rsidRDefault="00922506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Ноябрь:</w:t>
      </w:r>
      <w:r w:rsidR="001D21EC" w:rsidRPr="00BA096C">
        <w:rPr>
          <w:rFonts w:ascii="Times New Roman" w:hAnsi="Times New Roman" w:cs="Times New Roman"/>
          <w:sz w:val="28"/>
          <w:szCs w:val="28"/>
        </w:rPr>
        <w:t>*</w:t>
      </w:r>
      <w:r w:rsidRPr="00BA096C">
        <w:rPr>
          <w:rFonts w:ascii="Times New Roman" w:hAnsi="Times New Roman" w:cs="Times New Roman"/>
          <w:sz w:val="28"/>
          <w:szCs w:val="28"/>
        </w:rPr>
        <w:t>РНС «Сивка – бурка»</w:t>
      </w:r>
      <w:r w:rsidR="001D21EC" w:rsidRPr="00BA0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*</w:t>
      </w:r>
      <w:r w:rsidRPr="00BA096C">
        <w:rPr>
          <w:rFonts w:ascii="Times New Roman" w:hAnsi="Times New Roman" w:cs="Times New Roman"/>
          <w:sz w:val="28"/>
          <w:szCs w:val="28"/>
        </w:rPr>
        <w:t xml:space="preserve">РНС «Зимовье зверей»                                                                               </w:t>
      </w:r>
      <w:r w:rsidR="001D21EC" w:rsidRPr="00BA096C">
        <w:rPr>
          <w:rFonts w:ascii="Times New Roman" w:hAnsi="Times New Roman" w:cs="Times New Roman"/>
          <w:sz w:val="28"/>
          <w:szCs w:val="28"/>
        </w:rPr>
        <w:t>*</w:t>
      </w:r>
      <w:r w:rsidRPr="00BA096C">
        <w:rPr>
          <w:rFonts w:ascii="Times New Roman" w:hAnsi="Times New Roman" w:cs="Times New Roman"/>
          <w:sz w:val="28"/>
          <w:szCs w:val="28"/>
        </w:rPr>
        <w:t xml:space="preserve">«Добрые друзья»                                                                                      </w:t>
      </w:r>
      <w:r w:rsidR="001D21EC" w:rsidRPr="00BA096C">
        <w:rPr>
          <w:rFonts w:ascii="Times New Roman" w:hAnsi="Times New Roman" w:cs="Times New Roman"/>
          <w:sz w:val="28"/>
          <w:szCs w:val="28"/>
        </w:rPr>
        <w:t>*</w:t>
      </w:r>
      <w:r w:rsidRPr="00BA096C">
        <w:rPr>
          <w:rFonts w:ascii="Times New Roman" w:hAnsi="Times New Roman" w:cs="Times New Roman"/>
          <w:sz w:val="28"/>
          <w:szCs w:val="28"/>
        </w:rPr>
        <w:t>«Дружба начинается с улыбки</w:t>
      </w:r>
      <w:r w:rsidR="001D21EC" w:rsidRPr="00BA096C">
        <w:rPr>
          <w:rFonts w:ascii="Times New Roman" w:hAnsi="Times New Roman" w:cs="Times New Roman"/>
          <w:sz w:val="28"/>
          <w:szCs w:val="28"/>
        </w:rPr>
        <w:t>»</w:t>
      </w:r>
    </w:p>
    <w:p w:rsidR="00BA096C" w:rsidRDefault="001D21E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Декабрь:</w:t>
      </w:r>
      <w:r w:rsidR="002653EF" w:rsidRPr="00BA0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A096C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 *Л. Нечаев «Саночки»                                                            </w:t>
      </w:r>
      <w:r w:rsidR="00BA096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A096C" w:rsidRPr="00BA096C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*Ф.М.   Достоевский «Божий дар»                                                                              *Никола – зимний*Е. </w:t>
      </w:r>
      <w:proofErr w:type="gramStart"/>
      <w:r w:rsidRPr="00BA096C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BA096C">
        <w:rPr>
          <w:rFonts w:ascii="Times New Roman" w:hAnsi="Times New Roman" w:cs="Times New Roman"/>
          <w:sz w:val="28"/>
          <w:szCs w:val="28"/>
        </w:rPr>
        <w:t xml:space="preserve"> «Предание о первой рождественской ёлке». Рождество/</w:t>
      </w:r>
    </w:p>
    <w:p w:rsidR="00BA096C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Январь:                                                                                                          </w:t>
      </w:r>
    </w:p>
    <w:p w:rsidR="002653EF" w:rsidRPr="00BA096C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 *ИС Шмелев «Счастье моё Миндальное»                                                                                                        *КД Ушинский «Четыре желания»                                                                                      *Светлая Надежда                                                                                       *Доброе согласие </w:t>
      </w:r>
    </w:p>
    <w:p w:rsidR="00BA096C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lastRenderedPageBreak/>
        <w:t xml:space="preserve">Февраль:                                                                                                       </w:t>
      </w:r>
    </w:p>
    <w:p w:rsidR="002653EF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*Илья Муромец                                                                                               *Добрыня Никитич                                                                                            *Алёша Попович                                                                                         *Защитник Отечества</w:t>
      </w:r>
    </w:p>
    <w:p w:rsidR="00BA096C" w:rsidRP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2653E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Март:</w:t>
      </w:r>
      <w:r w:rsidR="007F57E8" w:rsidRPr="00BA0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*С.Т. Аксаков «Аленький цветочек»                                                                                   *К.Д. Ушинский                                                                                             </w:t>
      </w:r>
    </w:p>
    <w:p w:rsid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*Гуси – лебеди                                                                                          </w:t>
      </w:r>
    </w:p>
    <w:p w:rsidR="007F57E8" w:rsidRP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*РНС «Царевна лягушка»                                                                          *Радость послушания</w:t>
      </w:r>
    </w:p>
    <w:p w:rsid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Апрель:                                                                                                        </w:t>
      </w:r>
    </w:p>
    <w:p w:rsid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*Никита Кожемяка                                                                                  </w:t>
      </w:r>
    </w:p>
    <w:p w:rsidR="007F57E8" w:rsidRP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 *РНС «Белая уточка»                                                                                   *«Мудрое слово»                                                                                     *Премудрость – одна, а мудростей много:</w:t>
      </w:r>
    </w:p>
    <w:p w:rsidR="003D49E5" w:rsidRPr="00BA096C" w:rsidRDefault="003D49E5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Май:</w:t>
      </w:r>
      <w:r w:rsidR="007B6DCE" w:rsidRPr="00BA096C">
        <w:rPr>
          <w:rFonts w:ascii="Times New Roman" w:hAnsi="Times New Roman" w:cs="Times New Roman"/>
          <w:sz w:val="28"/>
          <w:szCs w:val="28"/>
        </w:rPr>
        <w:t>*</w:t>
      </w:r>
      <w:r w:rsidRPr="00BA096C">
        <w:rPr>
          <w:rFonts w:ascii="Times New Roman" w:hAnsi="Times New Roman" w:cs="Times New Roman"/>
          <w:sz w:val="28"/>
          <w:szCs w:val="28"/>
        </w:rPr>
        <w:t xml:space="preserve">РНС «Пастушья дудочка»                                                                                   </w:t>
      </w:r>
      <w:r w:rsidR="007B6DCE" w:rsidRPr="00BA096C">
        <w:rPr>
          <w:rFonts w:ascii="Times New Roman" w:hAnsi="Times New Roman" w:cs="Times New Roman"/>
          <w:sz w:val="28"/>
          <w:szCs w:val="28"/>
        </w:rPr>
        <w:t>*</w:t>
      </w:r>
      <w:r w:rsidRPr="00BA096C">
        <w:rPr>
          <w:rFonts w:ascii="Times New Roman" w:hAnsi="Times New Roman" w:cs="Times New Roman"/>
          <w:sz w:val="28"/>
          <w:szCs w:val="28"/>
        </w:rPr>
        <w:t xml:space="preserve">РНС «Названный отец»                                                                                                 </w:t>
      </w:r>
      <w:r w:rsidR="007B6DCE" w:rsidRPr="00BA096C">
        <w:rPr>
          <w:rFonts w:ascii="Times New Roman" w:hAnsi="Times New Roman" w:cs="Times New Roman"/>
          <w:sz w:val="28"/>
          <w:szCs w:val="28"/>
        </w:rPr>
        <w:t>*</w:t>
      </w:r>
      <w:r w:rsidRPr="00BA096C">
        <w:rPr>
          <w:rFonts w:ascii="Times New Roman" w:hAnsi="Times New Roman" w:cs="Times New Roman"/>
          <w:sz w:val="28"/>
          <w:szCs w:val="28"/>
        </w:rPr>
        <w:t>Мудрые люди</w:t>
      </w:r>
      <w:r w:rsidR="007B6DCE" w:rsidRPr="00BA0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F57E8" w:rsidRDefault="007B6DCE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     *</w:t>
      </w:r>
      <w:r w:rsidR="007F57E8" w:rsidRPr="00BA096C">
        <w:rPr>
          <w:rFonts w:ascii="Times New Roman" w:hAnsi="Times New Roman" w:cs="Times New Roman"/>
          <w:sz w:val="28"/>
          <w:szCs w:val="28"/>
        </w:rPr>
        <w:t xml:space="preserve">Вера, Надежда, Любовь, Мудрость </w:t>
      </w:r>
    </w:p>
    <w:p w:rsidR="00BA096C" w:rsidRP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7E8" w:rsidRP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0F5" w:rsidRPr="00BA096C" w:rsidRDefault="00B335AE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результат.</w:t>
      </w:r>
    </w:p>
    <w:p w:rsidR="004F50F5" w:rsidRPr="00BA096C" w:rsidRDefault="004F50F5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2CE" w:rsidRPr="00BA096C" w:rsidRDefault="004F50F5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В процессе освоения Д.О.П. ребёнок приобретает социальные знания о нравственности, получает собственный опыт позитивного отношения к базовым российским ценностям. Что позволяет получить ребёнку опыт самостоятельного, положительного действия по отношению к другим  людям, окружающей природе, малой Родине, культурному наследию нашего народа. </w:t>
      </w:r>
    </w:p>
    <w:p w:rsidR="00B335AE" w:rsidRPr="00BA096C" w:rsidRDefault="009A42CE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 xml:space="preserve">В процессе освоения Д.О.П.  у детей  сформированы представления  об образе и качествах былинного героя. Формируются знания о необходимости послушания и правилах жизни среди сверстников. Формируются знания  о реальности  чуда в праздник Рождества, о проявлении милосердия ко всем, кто в этом нуждается. Сформированы представления о необходимости доброго согласия в жизни; о дружбе и друзьях; о добрых делах и их значении. Сформированы </w:t>
      </w:r>
      <w:r w:rsidR="00F45D90" w:rsidRPr="00BA096C">
        <w:rPr>
          <w:rFonts w:ascii="Times New Roman" w:hAnsi="Times New Roman" w:cs="Times New Roman"/>
          <w:i w:val="0"/>
          <w:sz w:val="28"/>
          <w:szCs w:val="28"/>
        </w:rPr>
        <w:t>знания о мудрых людях; о мудрых словах и мудрых советах;  мудром опыте</w:t>
      </w:r>
      <w:r w:rsidR="00F45D90" w:rsidRPr="00BA096C">
        <w:rPr>
          <w:rFonts w:ascii="Times New Roman" w:hAnsi="Times New Roman" w:cs="Times New Roman"/>
          <w:sz w:val="28"/>
          <w:szCs w:val="28"/>
        </w:rPr>
        <w:t>.</w:t>
      </w:r>
    </w:p>
    <w:p w:rsidR="004951FB" w:rsidRPr="00BA096C" w:rsidRDefault="004951FB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A2549D" w:rsidRPr="00BA096C" w:rsidRDefault="004951FB" w:rsidP="00BA096C">
      <w:p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Выставки работ, викторины</w:t>
      </w:r>
      <w:r w:rsidR="00AE5CDF" w:rsidRPr="00BA096C">
        <w:rPr>
          <w:rFonts w:ascii="Times New Roman" w:hAnsi="Times New Roman" w:cs="Times New Roman"/>
          <w:i w:val="0"/>
          <w:sz w:val="28"/>
          <w:szCs w:val="28"/>
        </w:rPr>
        <w:t>, презентация дл</w:t>
      </w:r>
      <w:r w:rsidR="00965154" w:rsidRPr="00BA096C">
        <w:rPr>
          <w:rFonts w:ascii="Times New Roman" w:hAnsi="Times New Roman" w:cs="Times New Roman"/>
          <w:i w:val="0"/>
          <w:sz w:val="28"/>
          <w:szCs w:val="28"/>
        </w:rPr>
        <w:t>я родителей, совместные походы, экскурсии.</w:t>
      </w:r>
    </w:p>
    <w:p w:rsidR="004F50F5" w:rsidRPr="00BA096C" w:rsidRDefault="004F50F5" w:rsidP="00BA096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b/>
          <w:i w:val="0"/>
          <w:sz w:val="28"/>
          <w:szCs w:val="28"/>
        </w:rPr>
        <w:t>Оценочный и методический материал</w:t>
      </w:r>
    </w:p>
    <w:p w:rsidR="00922506" w:rsidRPr="00BA096C" w:rsidRDefault="00922506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Диагностический материал.</w:t>
      </w:r>
    </w:p>
    <w:p w:rsidR="004F50F5" w:rsidRPr="00BA096C" w:rsidRDefault="00922506" w:rsidP="00BA096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BA096C">
        <w:rPr>
          <w:rFonts w:ascii="Times New Roman" w:hAnsi="Times New Roman" w:cs="Times New Roman"/>
          <w:i w:val="0"/>
          <w:sz w:val="28"/>
          <w:szCs w:val="28"/>
        </w:rPr>
        <w:t>Иллюстрации, репродукции картин великих художников, дневник формирования основ духовно – нравственного развития ребёнка дошкольника.</w:t>
      </w:r>
    </w:p>
    <w:p w:rsidR="004951FB" w:rsidRPr="00BA096C" w:rsidRDefault="004951FB" w:rsidP="00BA096C">
      <w:pPr>
        <w:pStyle w:val="aa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951FB" w:rsidRPr="00BA096C" w:rsidRDefault="004951FB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A47" w:rsidRPr="00BA096C" w:rsidRDefault="00050A47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1FB" w:rsidRPr="00BA096C" w:rsidRDefault="00EE644B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4951FB" w:rsidRPr="00BA096C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="004951FB" w:rsidRPr="00BA096C">
        <w:rPr>
          <w:rFonts w:ascii="Times New Roman" w:hAnsi="Times New Roman" w:cs="Times New Roman"/>
          <w:b/>
          <w:sz w:val="28"/>
          <w:szCs w:val="28"/>
        </w:rPr>
        <w:t xml:space="preserve"> -  тематический</w:t>
      </w:r>
      <w:proofErr w:type="gramEnd"/>
      <w:r w:rsidR="004951FB" w:rsidRPr="00BA096C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E5CDF" w:rsidRPr="00BA096C" w:rsidRDefault="00AE5CDF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t>Блок</w:t>
      </w:r>
      <w:r w:rsidR="007A00A1" w:rsidRPr="00BA09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A096C">
        <w:rPr>
          <w:rFonts w:ascii="Times New Roman" w:hAnsi="Times New Roman" w:cs="Times New Roman"/>
          <w:b/>
          <w:sz w:val="28"/>
          <w:szCs w:val="28"/>
        </w:rPr>
        <w:t>1:</w:t>
      </w:r>
      <w:r w:rsidR="007A00A1" w:rsidRPr="00BA096C">
        <w:rPr>
          <w:rFonts w:ascii="Times New Roman" w:hAnsi="Times New Roman" w:cs="Times New Roman"/>
          <w:b/>
          <w:sz w:val="28"/>
          <w:szCs w:val="28"/>
        </w:rPr>
        <w:t xml:space="preserve"> Добрые дела</w:t>
      </w:r>
    </w:p>
    <w:tbl>
      <w:tblPr>
        <w:tblStyle w:val="af4"/>
        <w:tblW w:w="0" w:type="auto"/>
        <w:tblLook w:val="04A0"/>
      </w:tblPr>
      <w:tblGrid>
        <w:gridCol w:w="1384"/>
        <w:gridCol w:w="2376"/>
        <w:gridCol w:w="2526"/>
        <w:gridCol w:w="3285"/>
      </w:tblGrid>
      <w:tr w:rsidR="00294E93" w:rsidRPr="00BA096C" w:rsidTr="00E647F7">
        <w:trPr>
          <w:trHeight w:val="240"/>
        </w:trPr>
        <w:tc>
          <w:tcPr>
            <w:tcW w:w="1384" w:type="dxa"/>
          </w:tcPr>
          <w:p w:rsidR="004951FB" w:rsidRPr="00BA096C" w:rsidRDefault="004951F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6" w:type="dxa"/>
          </w:tcPr>
          <w:p w:rsidR="004951FB" w:rsidRPr="00BA096C" w:rsidRDefault="004951F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6" w:type="dxa"/>
          </w:tcPr>
          <w:p w:rsidR="004951FB" w:rsidRPr="00BA096C" w:rsidRDefault="004951F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85" w:type="dxa"/>
          </w:tcPr>
          <w:p w:rsidR="004951FB" w:rsidRPr="00BA096C" w:rsidRDefault="004951F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294E93" w:rsidRPr="00BA096C" w:rsidTr="00BA096C">
        <w:trPr>
          <w:trHeight w:val="5235"/>
        </w:trPr>
        <w:tc>
          <w:tcPr>
            <w:tcW w:w="1384" w:type="dxa"/>
          </w:tcPr>
          <w:p w:rsidR="004951FB" w:rsidRPr="00BA096C" w:rsidRDefault="004951F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51FB" w:rsidRPr="00BA096C" w:rsidRDefault="004951F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8A6D9D" w:rsidRPr="00BA096C" w:rsidRDefault="008A6D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9D" w:rsidRPr="00BA096C" w:rsidRDefault="008A6D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9D" w:rsidRPr="00BA096C" w:rsidRDefault="008A6D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47" w:rsidRPr="00BA096C" w:rsidRDefault="00050A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47" w:rsidRPr="00BA096C" w:rsidRDefault="00050A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47" w:rsidRPr="00BA096C" w:rsidRDefault="00050A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9D" w:rsidRPr="00BA096C" w:rsidRDefault="008A6D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D9D" w:rsidRPr="00BA096C" w:rsidRDefault="008A6D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4B" w:rsidRPr="00BA096C" w:rsidRDefault="00EE6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D9" w:rsidRPr="00BA096C" w:rsidRDefault="00F07ED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2376" w:type="dxa"/>
          </w:tcPr>
          <w:p w:rsidR="00156C37" w:rsidRPr="00BA096C" w:rsidRDefault="00D544EC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В.П. Катаев «Цветик – </w:t>
            </w:r>
            <w:proofErr w:type="spellStart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C37" w:rsidRPr="00BA096C" w:rsidRDefault="00156C3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EC" w:rsidRPr="00BA096C" w:rsidRDefault="00D544EC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EC" w:rsidRPr="00BA096C" w:rsidRDefault="00D544EC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294E93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294E93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47" w:rsidRPr="00BA096C" w:rsidRDefault="00050A4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47" w:rsidRPr="00BA096C" w:rsidRDefault="00050A4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47" w:rsidRPr="00BA096C" w:rsidRDefault="00050A4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C37" w:rsidRPr="00BA096C" w:rsidRDefault="00156C3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156C37" w:rsidRPr="00BA096C" w:rsidRDefault="00156C3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7B0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7B0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Ершов</w:t>
            </w:r>
          </w:p>
          <w:p w:rsidR="00D544EC" w:rsidRPr="00BA096C" w:rsidRDefault="00156C37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7B0" w:rsidRPr="00BA096C">
              <w:rPr>
                <w:rFonts w:ascii="Times New Roman" w:hAnsi="Times New Roman" w:cs="Times New Roman"/>
                <w:sz w:val="28"/>
                <w:szCs w:val="28"/>
              </w:rPr>
              <w:t>Конёк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37B0" w:rsidRPr="00BA09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орбунок»</w:t>
            </w:r>
          </w:p>
          <w:p w:rsidR="00D544EC" w:rsidRPr="00BA096C" w:rsidRDefault="00D544EC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EC" w:rsidRPr="00BA096C" w:rsidRDefault="00D544EC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294E93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0D" w:rsidRPr="00BA096C" w:rsidRDefault="00D0000D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4B" w:rsidRPr="00BA096C" w:rsidRDefault="00EE644B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D544EC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  <w:p w:rsidR="007437B0" w:rsidRPr="00BA096C" w:rsidRDefault="007437B0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D9" w:rsidRPr="00BA096C" w:rsidRDefault="00F07ED9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1FB" w:rsidRPr="00BA096C" w:rsidRDefault="007437B0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«Жизнь дана на добрые дела»</w:t>
            </w:r>
          </w:p>
          <w:p w:rsidR="00AE5CDF" w:rsidRPr="00BA096C" w:rsidRDefault="00AE5CDF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DF" w:rsidRPr="00BA096C" w:rsidRDefault="00AE5CDF" w:rsidP="00BA096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94E93" w:rsidRPr="00BA096C" w:rsidRDefault="00156C3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детям понять смысл сказки, простую истину. Воспитывать нравственные качества.</w:t>
            </w:r>
            <w:r w:rsidR="00050A47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познавательный интерес.</w:t>
            </w:r>
          </w:p>
          <w:p w:rsidR="00294E93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Воспитывать духовно нравственные качества</w:t>
            </w:r>
            <w:r w:rsidR="00050A47" w:rsidRPr="00BA096C">
              <w:rPr>
                <w:rFonts w:ascii="Times New Roman" w:hAnsi="Times New Roman" w:cs="Times New Roman"/>
                <w:sz w:val="28"/>
                <w:szCs w:val="28"/>
              </w:rPr>
              <w:t>: доброту, верность.</w:t>
            </w:r>
          </w:p>
          <w:p w:rsidR="00294E93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4B" w:rsidRPr="00BA096C" w:rsidRDefault="00EE6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93" w:rsidRPr="00BA096C" w:rsidRDefault="0034058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Содействовать ф</w:t>
            </w:r>
            <w:r w:rsidR="00294E93" w:rsidRPr="00BA096C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294E93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добрых делах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. Воспитание нравственных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</w:t>
            </w:r>
          </w:p>
          <w:p w:rsidR="008A6D9D" w:rsidRPr="00BA096C" w:rsidRDefault="008A6D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Добрый пример – начало доброго дела.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знаменитыми людьми, побывавшими на нашей земле.</w:t>
            </w:r>
          </w:p>
        </w:tc>
        <w:tc>
          <w:tcPr>
            <w:tcW w:w="3285" w:type="dxa"/>
          </w:tcPr>
          <w:p w:rsidR="004951FB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Мотивация: «Кто любит добрые дела – тому и жизнь мила».</w:t>
            </w:r>
            <w:r w:rsidR="00BA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A47" w:rsidRPr="00BA096C">
              <w:rPr>
                <w:rFonts w:ascii="Times New Roman" w:hAnsi="Times New Roman" w:cs="Times New Roman"/>
                <w:sz w:val="28"/>
                <w:szCs w:val="28"/>
              </w:rPr>
              <w:t>Чтение, беседа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>, Д/И  «</w:t>
            </w:r>
            <w:r w:rsidR="00931351" w:rsidRPr="00BA096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>веток</w:t>
            </w:r>
            <w:r w:rsidR="0093135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добра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44EC" w:rsidRPr="00BA096C" w:rsidRDefault="00D544E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EC" w:rsidRPr="00BA096C" w:rsidRDefault="00D544E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EC" w:rsidRPr="00BA096C" w:rsidRDefault="00D544EC" w:rsidP="00BA09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A47" w:rsidRPr="00BA096C" w:rsidRDefault="00050A47" w:rsidP="00BA09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4EC" w:rsidRPr="00BA096C" w:rsidRDefault="00D544EC" w:rsidP="00BA09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4EC" w:rsidRPr="00BA096C" w:rsidRDefault="00294E9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7437B0" w:rsidRPr="00BA09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«Доброе дело – два века живёт».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Чтение, беседа</w:t>
            </w:r>
            <w:r w:rsidR="00EE644B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49D" w:rsidRPr="00BA096C">
              <w:rPr>
                <w:rFonts w:ascii="Times New Roman" w:hAnsi="Times New Roman" w:cs="Times New Roman"/>
                <w:sz w:val="28"/>
                <w:szCs w:val="28"/>
              </w:rPr>
              <w:t>рассматривание,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круг, работа с пословицами</w:t>
            </w:r>
            <w:r w:rsidR="00931351" w:rsidRPr="00BA096C">
              <w:rPr>
                <w:rFonts w:ascii="Times New Roman" w:hAnsi="Times New Roman" w:cs="Times New Roman"/>
                <w:sz w:val="28"/>
                <w:szCs w:val="28"/>
              </w:rPr>
              <w:t>. Д/И «Собери сказку»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EC" w:rsidRPr="00BA096C" w:rsidRDefault="00D544EC" w:rsidP="00BA09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451" w:rsidRPr="00BA096C" w:rsidRDefault="00D0000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«Добро не забывается</w:t>
            </w:r>
            <w:r w:rsidR="00A2549D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544EC" w:rsidRPr="00BA096C">
              <w:rPr>
                <w:rFonts w:ascii="Times New Roman" w:hAnsi="Times New Roman" w:cs="Times New Roman"/>
                <w:sz w:val="28"/>
                <w:szCs w:val="28"/>
              </w:rPr>
              <w:t>(активное занятие</w:t>
            </w:r>
            <w:r w:rsidR="00294E93" w:rsidRPr="00BA0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.  Творческая мастерская. </w:t>
            </w:r>
            <w:r w:rsidR="006C5451" w:rsidRPr="00BA096C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работ.</w:t>
            </w:r>
          </w:p>
          <w:p w:rsidR="007437B0" w:rsidRPr="00BA096C" w:rsidRDefault="007437B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D9" w:rsidRPr="00BA096C" w:rsidRDefault="00F07ED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DF" w:rsidRPr="00BA096C" w:rsidRDefault="00D0000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Целевая экскурсия  к памятнику: «</w:t>
            </w:r>
            <w:r w:rsidR="00AE5CDF" w:rsidRPr="00BA096C">
              <w:rPr>
                <w:rFonts w:ascii="Times New Roman" w:hAnsi="Times New Roman" w:cs="Times New Roman"/>
                <w:sz w:val="28"/>
                <w:szCs w:val="28"/>
              </w:rPr>
              <w:t>Шаляпину и Горькому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CDF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/Моховые горы/</w:t>
            </w:r>
            <w:r w:rsidR="00DE4D0E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37B0" w:rsidRPr="00BA096C" w:rsidRDefault="00AE5CDF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</w:t>
      </w:r>
      <w:r w:rsidR="007A00A1" w:rsidRPr="00BA09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A096C">
        <w:rPr>
          <w:rFonts w:ascii="Times New Roman" w:hAnsi="Times New Roman" w:cs="Times New Roman"/>
          <w:b/>
          <w:sz w:val="28"/>
          <w:szCs w:val="28"/>
        </w:rPr>
        <w:t>2:</w:t>
      </w:r>
      <w:r w:rsidR="007A00A1" w:rsidRPr="00BA096C">
        <w:rPr>
          <w:rFonts w:ascii="Times New Roman" w:hAnsi="Times New Roman" w:cs="Times New Roman"/>
          <w:b/>
          <w:sz w:val="28"/>
          <w:szCs w:val="28"/>
        </w:rPr>
        <w:t xml:space="preserve"> Добрые друзья</w:t>
      </w:r>
    </w:p>
    <w:tbl>
      <w:tblPr>
        <w:tblStyle w:val="af4"/>
        <w:tblW w:w="0" w:type="auto"/>
        <w:tblLook w:val="04A0"/>
      </w:tblPr>
      <w:tblGrid>
        <w:gridCol w:w="1357"/>
        <w:gridCol w:w="2341"/>
        <w:gridCol w:w="2775"/>
        <w:gridCol w:w="3098"/>
      </w:tblGrid>
      <w:tr w:rsidR="00CA5EA0" w:rsidRPr="00BA096C" w:rsidTr="00E647F7">
        <w:tc>
          <w:tcPr>
            <w:tcW w:w="1384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5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9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3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CA5EA0" w:rsidRPr="00BA096C" w:rsidTr="007A00A1">
        <w:trPr>
          <w:trHeight w:val="8466"/>
        </w:trPr>
        <w:tc>
          <w:tcPr>
            <w:tcW w:w="1384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РНС «Сивка – бурка»</w:t>
            </w: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РНС «Зимовье зверей»</w:t>
            </w: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E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«Добрые друзья»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Дружба начинается с улыбки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437B0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понятия о дружбе</w:t>
            </w:r>
            <w:r w:rsidR="00DE4D0E" w:rsidRPr="00BA096C">
              <w:rPr>
                <w:rFonts w:ascii="Times New Roman" w:hAnsi="Times New Roman" w:cs="Times New Roman"/>
                <w:sz w:val="28"/>
                <w:szCs w:val="28"/>
              </w:rPr>
              <w:t>. Воспитание нравственных качеств.</w:t>
            </w: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Помочь детям понять мораль сказки.</w:t>
            </w:r>
            <w:r w:rsidR="00DE4D0E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нравственные качества</w:t>
            </w:r>
            <w:r w:rsidR="00CA5EA0" w:rsidRPr="00BA096C">
              <w:rPr>
                <w:rFonts w:ascii="Times New Roman" w:hAnsi="Times New Roman" w:cs="Times New Roman"/>
                <w:sz w:val="28"/>
                <w:szCs w:val="28"/>
              </w:rPr>
              <w:t>, доброе отношение к животным</w:t>
            </w:r>
            <w:r w:rsidR="00DE4D0E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DE4D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Систематизировать понятия о дружбе:</w:t>
            </w:r>
            <w:r w:rsidR="007576C8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«Талант дружбы»</w:t>
            </w:r>
            <w:r w:rsidR="00CA5EA0" w:rsidRPr="00BA096C">
              <w:rPr>
                <w:rFonts w:ascii="Times New Roman" w:hAnsi="Times New Roman" w:cs="Times New Roman"/>
                <w:sz w:val="28"/>
                <w:szCs w:val="28"/>
              </w:rPr>
              <w:t>. Развивать коммуникативные способности.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Вызвать эмоциональное настроение.</w:t>
            </w:r>
            <w:r w:rsidR="00CA5EA0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речевую активность.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понятия «Дружба, друзья, добрые дела»</w:t>
            </w:r>
          </w:p>
        </w:tc>
        <w:tc>
          <w:tcPr>
            <w:tcW w:w="3223" w:type="dxa"/>
          </w:tcPr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Мотивация: «Человек без друзей, что дерево без корней»</w:t>
            </w:r>
            <w:r w:rsidR="00DE4D0E" w:rsidRPr="00BA096C">
              <w:rPr>
                <w:rFonts w:ascii="Times New Roman" w:hAnsi="Times New Roman" w:cs="Times New Roman"/>
                <w:sz w:val="28"/>
                <w:szCs w:val="28"/>
              </w:rPr>
              <w:t>. Чтение, ресурсный круг, работа в альбоме: «Радость послушания».</w:t>
            </w: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F7" w:rsidRPr="00BA096C" w:rsidRDefault="00E647F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«Нет друга – ищи, а нашёл – береги»</w:t>
            </w:r>
            <w:r w:rsidR="00DE4D0E" w:rsidRPr="00BA096C">
              <w:rPr>
                <w:rFonts w:ascii="Times New Roman" w:hAnsi="Times New Roman" w:cs="Times New Roman"/>
                <w:sz w:val="28"/>
                <w:szCs w:val="28"/>
              </w:rPr>
              <w:t>. Чтение, беседа, работа с пословицами. Инсценировка сказки.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6C8" w:rsidRPr="00BA096C" w:rsidRDefault="007576C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«Дружба крепнет не лестью, правдой и честью». Ресурсный круг. Работа в паре</w:t>
            </w:r>
            <w:r w:rsidR="004175A5" w:rsidRPr="00BA096C">
              <w:rPr>
                <w:rFonts w:ascii="Times New Roman" w:hAnsi="Times New Roman" w:cs="Times New Roman"/>
                <w:sz w:val="28"/>
                <w:szCs w:val="28"/>
              </w:rPr>
              <w:t>, работа с малыми формами народного творчества.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A0" w:rsidRPr="00BA096C" w:rsidRDefault="00CA5E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EE644B" w:rsidRPr="00BA096C" w:rsidRDefault="00EE6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 Как помочь другу? Не можешь защитить силой, помоги хотя бы голосом»</w:t>
            </w:r>
          </w:p>
        </w:tc>
      </w:tr>
    </w:tbl>
    <w:p w:rsidR="007A00A1" w:rsidRPr="00BA096C" w:rsidRDefault="007A00A1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49E5" w:rsidRPr="00BA096C" w:rsidRDefault="003D49E5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9E5" w:rsidRDefault="003D49E5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P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5A16" w:rsidRPr="00BA096C" w:rsidRDefault="00AE5CD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</w:t>
      </w:r>
      <w:r w:rsidR="007A00A1" w:rsidRPr="00BA09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A096C">
        <w:rPr>
          <w:rFonts w:ascii="Times New Roman" w:hAnsi="Times New Roman" w:cs="Times New Roman"/>
          <w:b/>
          <w:sz w:val="28"/>
          <w:szCs w:val="28"/>
        </w:rPr>
        <w:t>3</w:t>
      </w:r>
      <w:r w:rsidR="007A00A1" w:rsidRPr="00BA096C">
        <w:rPr>
          <w:rFonts w:ascii="Times New Roman" w:hAnsi="Times New Roman" w:cs="Times New Roman"/>
          <w:b/>
          <w:sz w:val="28"/>
          <w:szCs w:val="28"/>
        </w:rPr>
        <w:t xml:space="preserve">: Доброе согласие </w:t>
      </w:r>
    </w:p>
    <w:tbl>
      <w:tblPr>
        <w:tblStyle w:val="af4"/>
        <w:tblW w:w="0" w:type="auto"/>
        <w:tblLook w:val="04A0"/>
      </w:tblPr>
      <w:tblGrid>
        <w:gridCol w:w="1347"/>
        <w:gridCol w:w="2382"/>
        <w:gridCol w:w="2775"/>
        <w:gridCol w:w="3067"/>
      </w:tblGrid>
      <w:tr w:rsidR="00E85A39" w:rsidRPr="00BA096C" w:rsidTr="00C45A16">
        <w:tc>
          <w:tcPr>
            <w:tcW w:w="1384" w:type="dxa"/>
          </w:tcPr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6" w:type="dxa"/>
          </w:tcPr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E85A39" w:rsidRPr="00BA096C" w:rsidTr="007A00A1">
        <w:trPr>
          <w:trHeight w:val="5347"/>
        </w:trPr>
        <w:tc>
          <w:tcPr>
            <w:tcW w:w="1384" w:type="dxa"/>
          </w:tcPr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3B" w:rsidRPr="00BA096C" w:rsidRDefault="001A7C3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BAA" w:rsidRPr="00BA096C" w:rsidRDefault="00626BA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5A16" w:rsidRPr="00BA096C" w:rsidRDefault="00C45A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5A39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Нечаев «Саночки»</w:t>
            </w: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3A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Ф.М.   Достоевский «</w:t>
            </w:r>
            <w:r w:rsidR="0098140E" w:rsidRPr="00BA096C">
              <w:rPr>
                <w:rFonts w:ascii="Times New Roman" w:hAnsi="Times New Roman" w:cs="Times New Roman"/>
                <w:sz w:val="28"/>
                <w:szCs w:val="28"/>
              </w:rPr>
              <w:t>Божий дар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3B" w:rsidRPr="00BA096C" w:rsidRDefault="001A7C3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Никола - зимний</w:t>
            </w: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98140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BAA" w:rsidRPr="00BA096C" w:rsidRDefault="00626BA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E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gramStart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Ивановская</w:t>
            </w:r>
            <w:proofErr w:type="gramEnd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«Предание о первой рождественской ёлке». </w:t>
            </w:r>
            <w:r w:rsidR="0098140E" w:rsidRPr="00BA096C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2551" w:type="dxa"/>
          </w:tcPr>
          <w:p w:rsidR="00512AA1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понять детям мораль рассказа.               Содействовать формированию понимания радости добра и милосердия.</w:t>
            </w:r>
            <w:r w:rsidR="00512AA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желание самим мастерить игрушки – подарки.</w:t>
            </w:r>
          </w:p>
          <w:p w:rsidR="00324878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логического мышления. Помочь понять мораль стихотворения</w:t>
            </w:r>
          </w:p>
          <w:p w:rsidR="00324878" w:rsidRPr="00BA096C" w:rsidRDefault="0032487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3B" w:rsidRPr="00BA096C" w:rsidRDefault="001A7C3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78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пониманию у детей о православных святых</w:t>
            </w:r>
            <w:proofErr w:type="gramStart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="00324878"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Николай Святой, </w:t>
            </w:r>
          </w:p>
          <w:p w:rsidR="00324878" w:rsidRPr="00BA096C" w:rsidRDefault="0032487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Поможет  нам  в  беде  любой,</w:t>
            </w:r>
          </w:p>
          <w:p w:rsidR="00324878" w:rsidRPr="00BA096C" w:rsidRDefault="0032487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  нас  в  дорогу, </w:t>
            </w:r>
          </w:p>
          <w:p w:rsidR="00512AA1" w:rsidRPr="00BA096C" w:rsidRDefault="0032487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Принесет  молитву  богу!</w:t>
            </w:r>
            <w:r w:rsidR="00E85A39"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0607" w:rsidRPr="00BA096C" w:rsidRDefault="007E060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5A39" w:rsidRPr="00BA096C" w:rsidRDefault="00E85A3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детей понимания о рождественском чуде.</w:t>
            </w:r>
            <w:r w:rsidR="007E0607" w:rsidRPr="00BA0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Систематизировать знания о православных праздниках.</w:t>
            </w:r>
          </w:p>
        </w:tc>
        <w:tc>
          <w:tcPr>
            <w:tcW w:w="3226" w:type="dxa"/>
          </w:tcPr>
          <w:p w:rsidR="00AE5CDF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«Взойдёт солнышко и к нам во двор».</w:t>
            </w:r>
            <w:r w:rsidR="00512AA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Чтение, беседа. Творческая мастерская; «Саночки»</w:t>
            </w:r>
            <w:r w:rsidR="00EE644B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</w:t>
            </w:r>
            <w:r w:rsidR="00340583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</w:t>
            </w:r>
            <w:r w:rsidR="00EE644B" w:rsidRPr="00BA0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2AA1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CDF" w:rsidRPr="00BA096C" w:rsidRDefault="00AE5CD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DF" w:rsidRPr="00BA096C" w:rsidRDefault="00AE5CD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DF" w:rsidRPr="00BA096C" w:rsidRDefault="00AE5CD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512AA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A1" w:rsidRPr="00BA096C" w:rsidRDefault="007C1C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«По празднику и гостинцы». Чтение стихотворения. Ресурсный круг.</w:t>
            </w:r>
            <w:r w:rsidR="004D7C9C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«Ёлочка» - оригами.</w:t>
            </w:r>
          </w:p>
          <w:p w:rsidR="004D7C9C" w:rsidRPr="00BA096C" w:rsidRDefault="004D7C9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07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Литературная гости</w:t>
            </w:r>
            <w:r w:rsidR="00AE5CDF" w:rsidRPr="00BA09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. Инсценировка рассказа «Румяные баранки»</w:t>
            </w:r>
            <w:r w:rsidR="00324878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, И/У «Пирамида любви»            </w:t>
            </w:r>
            <w:proofErr w:type="gramStart"/>
            <w:r w:rsidR="00324878" w:rsidRPr="00BA0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24878" w:rsidRPr="00BA096C">
              <w:rPr>
                <w:rFonts w:ascii="Times New Roman" w:hAnsi="Times New Roman" w:cs="Times New Roman"/>
                <w:sz w:val="28"/>
                <w:szCs w:val="28"/>
              </w:rPr>
              <w:t>/И«Кораблик в опасности».</w:t>
            </w:r>
            <w:r w:rsidR="00E85A39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5A39"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 w:rsidR="00E85A39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презентация: «Никола – зимний»</w:t>
            </w:r>
          </w:p>
          <w:p w:rsidR="007E0607" w:rsidRPr="00BA096C" w:rsidRDefault="007E060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607" w:rsidRPr="00BA096C" w:rsidRDefault="007E060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BAA" w:rsidRPr="00BA096C" w:rsidRDefault="00626BA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16" w:rsidRPr="00BA096C" w:rsidRDefault="007E060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«Добрая надежда жить помогает», «Если веришь – сказка оживёт». Чтение, ресурсный круг, оформление страниц альбома «Рождественское чудо».</w:t>
            </w:r>
          </w:p>
        </w:tc>
      </w:tr>
    </w:tbl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244B" w:rsidRPr="00BA096C" w:rsidRDefault="007A00A1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 №4 Светлая Надежда</w:t>
      </w:r>
    </w:p>
    <w:tbl>
      <w:tblPr>
        <w:tblStyle w:val="af4"/>
        <w:tblW w:w="0" w:type="auto"/>
        <w:tblLook w:val="04A0"/>
      </w:tblPr>
      <w:tblGrid>
        <w:gridCol w:w="1384"/>
        <w:gridCol w:w="2410"/>
        <w:gridCol w:w="2551"/>
        <w:gridCol w:w="3226"/>
      </w:tblGrid>
      <w:tr w:rsidR="001F3D47" w:rsidRPr="00BA096C" w:rsidTr="00FA244B">
        <w:tc>
          <w:tcPr>
            <w:tcW w:w="1384" w:type="dxa"/>
          </w:tcPr>
          <w:p w:rsidR="00FA244B" w:rsidRPr="00BA096C" w:rsidRDefault="00FA2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FA244B" w:rsidRPr="00BA096C" w:rsidRDefault="00FA2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FA244B" w:rsidRPr="00BA096C" w:rsidRDefault="00FA2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6" w:type="dxa"/>
          </w:tcPr>
          <w:p w:rsidR="00FA244B" w:rsidRPr="00BA096C" w:rsidRDefault="00FA2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1F3D47" w:rsidRPr="00BA096C" w:rsidTr="00FA244B">
        <w:tc>
          <w:tcPr>
            <w:tcW w:w="1384" w:type="dxa"/>
          </w:tcPr>
          <w:p w:rsidR="00FA244B" w:rsidRPr="00BA096C" w:rsidRDefault="00FA2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A244B" w:rsidRPr="00BA096C" w:rsidRDefault="00FA244B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51" w:rsidRPr="00BA096C" w:rsidRDefault="0093135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BAA" w:rsidRPr="00BA096C" w:rsidRDefault="00626BA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1F3D47" w:rsidRPr="00BA096C" w:rsidRDefault="008D3F3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 Шмелев  «</w:t>
            </w:r>
            <w:r w:rsidR="00FA244B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Счастье моё </w:t>
            </w:r>
          </w:p>
          <w:p w:rsidR="00FA244B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44B" w:rsidRPr="00BA096C">
              <w:rPr>
                <w:rFonts w:ascii="Times New Roman" w:hAnsi="Times New Roman" w:cs="Times New Roman"/>
                <w:sz w:val="28"/>
                <w:szCs w:val="28"/>
              </w:rPr>
              <w:t>индальное</w:t>
            </w:r>
            <w:r w:rsidR="008D3F3A"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51" w:rsidRPr="00BA096C" w:rsidRDefault="0093135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51" w:rsidRPr="00BA096C" w:rsidRDefault="0093135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8E" w:rsidRPr="00BA096C" w:rsidRDefault="00CB5A8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КД Ушинский</w:t>
            </w:r>
          </w:p>
          <w:p w:rsidR="001F3D47" w:rsidRPr="00BA096C" w:rsidRDefault="00CB5A8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3D47" w:rsidRPr="00BA096C">
              <w:rPr>
                <w:rFonts w:ascii="Times New Roman" w:hAnsi="Times New Roman" w:cs="Times New Roman"/>
                <w:sz w:val="28"/>
                <w:szCs w:val="28"/>
              </w:rPr>
              <w:t>Четыре желания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Светлая Надежда</w:t>
            </w: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Доброе согласие</w:t>
            </w:r>
          </w:p>
        </w:tc>
        <w:tc>
          <w:tcPr>
            <w:tcW w:w="2551" w:type="dxa"/>
          </w:tcPr>
          <w:p w:rsidR="00626BAA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детей к пониманию необходимости  единения и согласия. Воспитание нравственных качеств.</w:t>
            </w:r>
          </w:p>
          <w:p w:rsidR="00626BAA" w:rsidRPr="00BA096C" w:rsidRDefault="00626BA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47" w:rsidRPr="00BA096C" w:rsidRDefault="001F3D4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смысл рассказа</w:t>
            </w:r>
            <w:r w:rsidR="00CB5A8E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3" w:rsidRPr="00BA096C" w:rsidRDefault="000535C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мышление, память, внимание, речь.  Побуждать детей высказывать свою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зрения, свои мысли.</w:t>
            </w:r>
          </w:p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 Формировать умение работать в коллективе.</w:t>
            </w:r>
          </w:p>
        </w:tc>
        <w:tc>
          <w:tcPr>
            <w:tcW w:w="3226" w:type="dxa"/>
          </w:tcPr>
          <w:p w:rsidR="00CB5A8E" w:rsidRPr="00BA096C" w:rsidRDefault="00626BA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Мотивация: «С высокого дерева листья всегда падают к его корням». Чтение, беседа</w:t>
            </w:r>
            <w:r w:rsidR="00CB5A8E" w:rsidRPr="00BA096C">
              <w:rPr>
                <w:rFonts w:ascii="Times New Roman" w:hAnsi="Times New Roman" w:cs="Times New Roman"/>
                <w:sz w:val="28"/>
                <w:szCs w:val="28"/>
              </w:rPr>
              <w:t>, проблемная ситуация, поисковый вопрос. Работа в четвёрке.</w:t>
            </w:r>
          </w:p>
          <w:p w:rsidR="00CB5A8E" w:rsidRPr="00BA096C" w:rsidRDefault="00CB5A8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B5A8E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</w:t>
            </w:r>
            <w:r w:rsidR="00536A8C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«Добрая Надежда жить помогает». Чтение, беседа, прослушивание музыкального произведения                         ПИ Чайковского «Времена года»</w:t>
            </w:r>
            <w:r w:rsidR="00C23476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A8C" w:rsidRPr="00BA096C" w:rsidRDefault="00536A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  <w:r w:rsidR="00283416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: « Миром и горы </w:t>
            </w:r>
            <w:r w:rsidR="00C23476" w:rsidRPr="00BA096C">
              <w:rPr>
                <w:rFonts w:ascii="Times New Roman" w:hAnsi="Times New Roman" w:cs="Times New Roman"/>
                <w:sz w:val="28"/>
                <w:szCs w:val="28"/>
              </w:rPr>
              <w:t>сдвинем»</w:t>
            </w:r>
            <w:proofErr w:type="gramStart"/>
            <w:r w:rsidR="00C23476" w:rsidRPr="00BA096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роблемная ситуация, поисковый вопрос.</w:t>
            </w:r>
            <w:r w:rsidR="00C23476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круг, работа в альбоме «Радость послушания».</w:t>
            </w: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16" w:rsidRPr="00BA096C" w:rsidRDefault="002834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476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11" w:rsidRPr="00BA096C" w:rsidRDefault="00C2347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C23476" w:rsidRPr="00BA096C" w:rsidRDefault="00163C1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Мотивация: </w:t>
            </w:r>
            <w:r w:rsidR="00C23476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ир и согласие добрую Надежду рож</w:t>
            </w:r>
            <w:r w:rsidR="00C23476" w:rsidRPr="00BA096C">
              <w:rPr>
                <w:rFonts w:ascii="Times New Roman" w:hAnsi="Times New Roman" w:cs="Times New Roman"/>
                <w:sz w:val="28"/>
                <w:szCs w:val="28"/>
              </w:rPr>
              <w:t>дают».</w:t>
            </w:r>
          </w:p>
        </w:tc>
      </w:tr>
    </w:tbl>
    <w:p w:rsidR="00FA244B" w:rsidRPr="00BA096C" w:rsidRDefault="00FA244B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3FA" w:rsidRPr="00BA096C" w:rsidRDefault="001123FA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7E8" w:rsidRPr="00BA096C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7E8" w:rsidRDefault="007F57E8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P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3FA" w:rsidRPr="00BA096C" w:rsidRDefault="00A526E1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 №5 Верность родной Земле</w:t>
      </w:r>
    </w:p>
    <w:tbl>
      <w:tblPr>
        <w:tblStyle w:val="af4"/>
        <w:tblW w:w="0" w:type="auto"/>
        <w:tblLook w:val="04A0"/>
      </w:tblPr>
      <w:tblGrid>
        <w:gridCol w:w="1365"/>
        <w:gridCol w:w="2301"/>
        <w:gridCol w:w="2775"/>
        <w:gridCol w:w="3130"/>
      </w:tblGrid>
      <w:tr w:rsidR="004175A5" w:rsidRPr="00BA096C" w:rsidTr="003241DA">
        <w:tc>
          <w:tcPr>
            <w:tcW w:w="1380" w:type="dxa"/>
          </w:tcPr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1" w:type="dxa"/>
          </w:tcPr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29" w:type="dxa"/>
          </w:tcPr>
          <w:p w:rsidR="001123FA" w:rsidRPr="00BA096C" w:rsidRDefault="001123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1123FA" w:rsidRPr="00BA096C" w:rsidRDefault="007E060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</w:t>
            </w:r>
          </w:p>
        </w:tc>
      </w:tr>
      <w:tr w:rsidR="004175A5" w:rsidRPr="00BA096C" w:rsidTr="00562336">
        <w:trPr>
          <w:trHeight w:val="13136"/>
        </w:trPr>
        <w:tc>
          <w:tcPr>
            <w:tcW w:w="1380" w:type="dxa"/>
          </w:tcPr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7C" w:rsidRPr="00BA096C" w:rsidRDefault="00D23A7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16" w:rsidRPr="00BA096C" w:rsidRDefault="002834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Илья Муромец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Добрыня Никитич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7C" w:rsidRPr="00BA096C" w:rsidRDefault="00D23A7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Алёша Попович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16" w:rsidRPr="00BA096C" w:rsidRDefault="002834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16" w:rsidRPr="00BA096C" w:rsidRDefault="002834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Защитник Отечества</w:t>
            </w:r>
          </w:p>
        </w:tc>
        <w:tc>
          <w:tcPr>
            <w:tcW w:w="2629" w:type="dxa"/>
          </w:tcPr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7" w:rsidRPr="00BA096C" w:rsidRDefault="002C679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верности родной земле – святой Руси. Знакомить детей с русскими богатырями – главными героями былин. Закреплять и расширять знания детей о силе и славе богатырской Руси. Способствовать формированию интереса к историческим событиям Русской земли. Расширять словарный запас (Отчизна, Русь, держава, дружина)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11" w:rsidRPr="00BA096C" w:rsidRDefault="00163C1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защитниках святой Руси. Воспитывать нравственные качества</w:t>
            </w:r>
            <w:r w:rsidR="001A7C3B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7C3B" w:rsidRPr="00BA096C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="001A7C3B" w:rsidRPr="00BA096C">
              <w:rPr>
                <w:rFonts w:ascii="Times New Roman" w:hAnsi="Times New Roman" w:cs="Times New Roman"/>
                <w:sz w:val="28"/>
                <w:szCs w:val="28"/>
              </w:rPr>
              <w:t>ера в правое дело, смелость, находчивость, верность Родине.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 Герой – за Родину горой». Прослушивание  «Богатырской симфонии»  Бородина. Чтение былины, физкультминутка «Попади в цель».</w:t>
            </w:r>
          </w:p>
          <w:p w:rsidR="002C6797" w:rsidRPr="00BA096C" w:rsidRDefault="002C6797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Мотивация: «Где смелость, там и победа». Прослушивание фрагмента из симфонии ПИ Чайковского, чтение былины, ресурсный круг, физкультминутка </w:t>
            </w:r>
            <w:proofErr w:type="gramStart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/И  «Вот ворота золотые». 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Мотивация: «Русский богатырь милостив». Чтение, беседа, работа с пословицами,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 «Стойкий солдатик», работа в альбоме</w:t>
            </w:r>
            <w:r w:rsidR="001A7C3B" w:rsidRPr="00BA09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послушания».</w:t>
            </w: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11" w:rsidRPr="00BA096C" w:rsidRDefault="00163C1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A5" w:rsidRPr="00BA096C" w:rsidRDefault="004175A5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Мотивация:  «Верность родной земле».          Работа в четвёрке. Работа по картине            ВМ Васнецова «Богатыри». Прослушивание русских народных мелодий. </w:t>
            </w:r>
            <w:r w:rsidR="00D23A7C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«Что, где, когда?»</w:t>
            </w:r>
          </w:p>
        </w:tc>
      </w:tr>
    </w:tbl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E1" w:rsidRPr="00BA096C" w:rsidRDefault="00A526E1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 №6 Радость послушания</w:t>
      </w:r>
    </w:p>
    <w:tbl>
      <w:tblPr>
        <w:tblStyle w:val="af4"/>
        <w:tblW w:w="0" w:type="auto"/>
        <w:tblLook w:val="04A0"/>
      </w:tblPr>
      <w:tblGrid>
        <w:gridCol w:w="1384"/>
        <w:gridCol w:w="2410"/>
        <w:gridCol w:w="2551"/>
        <w:gridCol w:w="3226"/>
      </w:tblGrid>
      <w:tr w:rsidR="00685B80" w:rsidRPr="00BA096C" w:rsidTr="0062361F">
        <w:tc>
          <w:tcPr>
            <w:tcW w:w="1384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6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685B80" w:rsidRPr="00BA096C" w:rsidTr="0062361F">
        <w:trPr>
          <w:trHeight w:val="1524"/>
        </w:trPr>
        <w:tc>
          <w:tcPr>
            <w:tcW w:w="1384" w:type="dxa"/>
          </w:tcPr>
          <w:p w:rsidR="0062361F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С.Т. Аксаков «Аленький цветочек»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К.Д. Ушинский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Гуси – лебеди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РНС «Царевна лягушка»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Радость послушания</w:t>
            </w: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134F" w:rsidRPr="00BA096C" w:rsidRDefault="00163C1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Содействовать формированию понимания морали сказки. Развивать, память, речь, Воспитывать нравственные качества.</w:t>
            </w: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Помочь понять детям смысл сказки, нравственный урок. Развивать память, мышление. </w:t>
            </w: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понятия смысла сказки. Побуждать детей отвечать на вопросы. Воспитывать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качества</w:t>
            </w:r>
            <w:r w:rsidR="00685B80" w:rsidRPr="00BA096C">
              <w:rPr>
                <w:rFonts w:ascii="Times New Roman" w:hAnsi="Times New Roman" w:cs="Times New Roman"/>
                <w:sz w:val="28"/>
                <w:szCs w:val="28"/>
              </w:rPr>
              <w:t>. Побуждать детей мастерить поделки по мотиву сказки</w:t>
            </w: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1F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эмоциональное настроение. Развивать </w:t>
            </w:r>
            <w:r w:rsidR="0020134F" w:rsidRPr="00BA096C"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качества.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по теме «Радость послушания». </w:t>
            </w:r>
          </w:p>
        </w:tc>
        <w:tc>
          <w:tcPr>
            <w:tcW w:w="3226" w:type="dxa"/>
          </w:tcPr>
          <w:p w:rsidR="003E0AB2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Мотивация:</w:t>
            </w:r>
            <w:r w:rsidR="00DD47A0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«Покорному дитяти всё кстати»</w:t>
            </w:r>
            <w:r w:rsidR="00CA11E4" w:rsidRPr="00BA096C">
              <w:rPr>
                <w:rFonts w:ascii="Times New Roman" w:hAnsi="Times New Roman" w:cs="Times New Roman"/>
                <w:sz w:val="28"/>
                <w:szCs w:val="28"/>
              </w:rPr>
              <w:t>. Чтение, беседа, И/У «Собери цветок радости», работа в четвёрке.</w:t>
            </w: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CA11E4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4F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E4" w:rsidRPr="00BA096C" w:rsidRDefault="003E0AB2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</w:t>
            </w:r>
            <w:r w:rsidR="00DD47A0" w:rsidRPr="00BA09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ни дерево</w:t>
            </w:r>
            <w:r w:rsidR="00DD47A0" w:rsidRPr="00BA0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пока гнётся</w:t>
            </w:r>
            <w:r w:rsidR="00DD47A0" w:rsidRPr="00BA096C">
              <w:rPr>
                <w:rFonts w:ascii="Times New Roman" w:hAnsi="Times New Roman" w:cs="Times New Roman"/>
                <w:sz w:val="28"/>
                <w:szCs w:val="28"/>
              </w:rPr>
              <w:t>, учи дитятко</w:t>
            </w:r>
            <w:r w:rsidR="005B32BF" w:rsidRPr="00BA0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7A0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пока слушается».</w:t>
            </w:r>
            <w:r w:rsidR="00CA11E4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Чтение, беседа, ресурсный круг, творческая мастерская «Гуси – лебеди» (лепка)</w:t>
            </w:r>
            <w:r w:rsidR="00685B80" w:rsidRPr="00BA096C">
              <w:rPr>
                <w:rFonts w:ascii="Times New Roman" w:hAnsi="Times New Roman" w:cs="Times New Roman"/>
                <w:sz w:val="28"/>
                <w:szCs w:val="28"/>
              </w:rPr>
              <w:t>, обобщение</w:t>
            </w:r>
            <w:r w:rsidR="00CA11E4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 «Кого уважают, того и слушают».</w:t>
            </w:r>
            <w:r w:rsidR="00685B80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Чтение, беседа, ресурсный круг, творческая мастерская «Царевна лягушка»  (оригами), обобщ</w:t>
            </w:r>
            <w:r w:rsidR="00340583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ение оформление выставки </w:t>
            </w:r>
            <w:r w:rsidR="00340583"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20134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  <w:r w:rsidR="00DD47A0"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«Что значит быть послушным?».</w:t>
            </w:r>
          </w:p>
        </w:tc>
      </w:tr>
    </w:tbl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61F" w:rsidRPr="00BA096C" w:rsidRDefault="00A526E1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 №7 Мудрое слово</w:t>
      </w:r>
    </w:p>
    <w:tbl>
      <w:tblPr>
        <w:tblStyle w:val="af4"/>
        <w:tblW w:w="0" w:type="auto"/>
        <w:tblLook w:val="04A0"/>
      </w:tblPr>
      <w:tblGrid>
        <w:gridCol w:w="1384"/>
        <w:gridCol w:w="2410"/>
        <w:gridCol w:w="2551"/>
        <w:gridCol w:w="3226"/>
      </w:tblGrid>
      <w:tr w:rsidR="0062361F" w:rsidRPr="00BA096C" w:rsidTr="00684F86">
        <w:tc>
          <w:tcPr>
            <w:tcW w:w="1384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6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62361F" w:rsidRPr="00BA096C" w:rsidTr="00436FC7">
        <w:trPr>
          <w:trHeight w:val="9458"/>
        </w:trPr>
        <w:tc>
          <w:tcPr>
            <w:tcW w:w="1384" w:type="dxa"/>
          </w:tcPr>
          <w:p w:rsidR="0062361F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7C" w:rsidRPr="00BA096C" w:rsidRDefault="00D23A7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Никита Кожемяка</w:t>
            </w: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7C" w:rsidRPr="00BA096C" w:rsidRDefault="00D23A7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РНС «</w:t>
            </w:r>
            <w:r w:rsidR="005B32BF" w:rsidRPr="00BA096C">
              <w:rPr>
                <w:rFonts w:ascii="Times New Roman" w:hAnsi="Times New Roman" w:cs="Times New Roman"/>
                <w:sz w:val="28"/>
                <w:szCs w:val="28"/>
              </w:rPr>
              <w:t>Белая уточка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A0" w:rsidRPr="00BA096C" w:rsidRDefault="00DD47A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«Мудрое слово»</w:t>
            </w: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Премудрость – одна, а мудростей много </w:t>
            </w:r>
          </w:p>
        </w:tc>
        <w:tc>
          <w:tcPr>
            <w:tcW w:w="2551" w:type="dxa"/>
          </w:tcPr>
          <w:p w:rsidR="0062361F" w:rsidRPr="00BA096C" w:rsidRDefault="0062361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РНС. Помочь понять мораль сказки. Воспитывать нравственные качества.  Развивать память, речь.</w:t>
            </w: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понимания морали сказки. Воспитывать нравственные качества.</w:t>
            </w: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формированию знаний о мудрости русского народа.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речь, обогащать словарный запас. Выяснить – кок помогают мудрые слова в жизни. </w:t>
            </w: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Создать эмоциональное настроение. Воспитывать нравственные качества </w:t>
            </w:r>
            <w:r w:rsidR="00436FC7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умножать  многовековой опыт  народа</w:t>
            </w:r>
            <w:r w:rsidR="00436FC7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61F" w:rsidRPr="00BA096C" w:rsidRDefault="005B32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Кто за правое дело стоит, тот всегда победит».</w:t>
            </w:r>
            <w:r w:rsidR="00436FC7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 былины, ресурсный круг, работа с пословицами.</w:t>
            </w:r>
          </w:p>
          <w:p w:rsidR="005B32BF" w:rsidRPr="00BA096C" w:rsidRDefault="005B32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BF" w:rsidRPr="00BA096C" w:rsidRDefault="005B32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A7C" w:rsidRPr="00BA096C" w:rsidRDefault="00D23A7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BF" w:rsidRPr="00BA096C" w:rsidRDefault="005B32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                 «В хитрости и зависти нет ни проку, ни радости»</w:t>
            </w:r>
            <w:r w:rsidR="00C310AC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Чтение, рес</w:t>
            </w:r>
            <w:r w:rsidR="001A7C3B" w:rsidRPr="00BA096C">
              <w:rPr>
                <w:rFonts w:ascii="Times New Roman" w:hAnsi="Times New Roman" w:cs="Times New Roman"/>
                <w:sz w:val="28"/>
                <w:szCs w:val="28"/>
              </w:rPr>
              <w:t>урсный круг, работа в альбоме «Р</w:t>
            </w:r>
            <w:r w:rsidR="00C310AC" w:rsidRPr="00BA096C">
              <w:rPr>
                <w:rFonts w:ascii="Times New Roman" w:hAnsi="Times New Roman" w:cs="Times New Roman"/>
                <w:sz w:val="28"/>
                <w:szCs w:val="28"/>
              </w:rPr>
              <w:t>адость послушания».</w:t>
            </w: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3" w:rsidRPr="00BA096C" w:rsidRDefault="0034058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3" w:rsidRPr="00BA096C" w:rsidRDefault="0034058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BF" w:rsidRPr="00BA096C" w:rsidRDefault="005B32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D1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Д.О.Д. </w:t>
            </w:r>
            <w:r w:rsidR="005B32BF"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«За добром пойдёшь, добро и найдёшь</w:t>
            </w:r>
            <w:r w:rsidR="001941D1" w:rsidRPr="00BA096C">
              <w:rPr>
                <w:rFonts w:ascii="Times New Roman" w:hAnsi="Times New Roman" w:cs="Times New Roman"/>
                <w:sz w:val="28"/>
                <w:szCs w:val="28"/>
              </w:rPr>
              <w:t>». Ресурсный круг</w:t>
            </w:r>
            <w:r w:rsidR="00C310AC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(с родителями)</w:t>
            </w:r>
            <w:r w:rsidR="001941D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41D1"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</w:t>
            </w:r>
          </w:p>
          <w:p w:rsidR="001941D1" w:rsidRPr="00BA096C" w:rsidRDefault="001941D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C" w:rsidRPr="00BA096C" w:rsidRDefault="00C310A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8C" w:rsidRPr="00BA096C" w:rsidRDefault="001623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3" w:rsidRPr="00BA096C" w:rsidRDefault="0034058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B80" w:rsidRPr="00BA096C" w:rsidRDefault="00685B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BF" w:rsidRPr="00BA096C" w:rsidRDefault="00A07DC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  <w:r w:rsidR="001941D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41D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«Без труда не вытащишь – рыбку из пруда»</w:t>
            </w:r>
          </w:p>
        </w:tc>
      </w:tr>
    </w:tbl>
    <w:p w:rsidR="00436FC7" w:rsidRPr="00BA096C" w:rsidRDefault="00436FC7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26E1" w:rsidRPr="00BA096C" w:rsidRDefault="00A526E1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Блок №8 Мудрые люди</w:t>
      </w:r>
    </w:p>
    <w:tbl>
      <w:tblPr>
        <w:tblStyle w:val="af4"/>
        <w:tblW w:w="0" w:type="auto"/>
        <w:tblLook w:val="04A0"/>
      </w:tblPr>
      <w:tblGrid>
        <w:gridCol w:w="1384"/>
        <w:gridCol w:w="2410"/>
        <w:gridCol w:w="2551"/>
        <w:gridCol w:w="3226"/>
      </w:tblGrid>
      <w:tr w:rsidR="00A526E1" w:rsidRPr="00BA096C" w:rsidTr="00A526E1">
        <w:tc>
          <w:tcPr>
            <w:tcW w:w="1384" w:type="dxa"/>
          </w:tcPr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26" w:type="dxa"/>
          </w:tcPr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A526E1" w:rsidRPr="00BA096C" w:rsidTr="00163C11">
        <w:trPr>
          <w:trHeight w:val="70"/>
        </w:trPr>
        <w:tc>
          <w:tcPr>
            <w:tcW w:w="1384" w:type="dxa"/>
            <w:tcBorders>
              <w:top w:val="nil"/>
            </w:tcBorders>
          </w:tcPr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5D8C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C6" w:rsidRPr="00BA096C" w:rsidRDefault="00A07DC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C6" w:rsidRPr="00BA096C" w:rsidRDefault="00A07DC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top w:val="nil"/>
            </w:tcBorders>
          </w:tcPr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РНС «Пастушья дудочка»</w:t>
            </w: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РНС «Названный отец»</w:t>
            </w: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Мудрые люди</w:t>
            </w:r>
          </w:p>
          <w:p w:rsidR="00B835BF" w:rsidRPr="00BA096C" w:rsidRDefault="00B835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F" w:rsidRPr="00BA096C" w:rsidRDefault="00B835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F" w:rsidRPr="00BA096C" w:rsidRDefault="00B835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F" w:rsidRPr="00BA096C" w:rsidRDefault="00B835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08" w:rsidRPr="00BA096C" w:rsidRDefault="00D55D08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BF" w:rsidRPr="00BA096C" w:rsidRDefault="00B835BF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Вера, Надежда, Любовь, Мудрость</w:t>
            </w:r>
          </w:p>
        </w:tc>
        <w:tc>
          <w:tcPr>
            <w:tcW w:w="2551" w:type="dxa"/>
            <w:tcBorders>
              <w:top w:val="nil"/>
            </w:tcBorders>
          </w:tcPr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РНС. Помочь понять мораль сказки. Воспитывать нравственные качества.  Развивать память, речь.</w:t>
            </w: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Продолжать знакомить детей с РНС. Помочь понять мораль сказки – в чем проявилась мудрость?</w:t>
            </w: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мудрост</w:t>
            </w:r>
            <w:r w:rsidR="00163C11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ью православных святых: </w:t>
            </w:r>
            <w:proofErr w:type="spellStart"/>
            <w:r w:rsidR="00163C11" w:rsidRPr="00BA096C"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, Сергия Радонежского, 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Серафима </w:t>
            </w:r>
            <w:proofErr w:type="spellStart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, Александра Невского.</w:t>
            </w: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по курсу ДОП. Воспитывать нравственные качества. Развивать коммуникативные способности.</w:t>
            </w: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E0A80" w:rsidRPr="00BA096C" w:rsidRDefault="00AE0A80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«Добрый разум наживают не сразу»</w:t>
            </w:r>
            <w:r w:rsidR="00AE0A80" w:rsidRPr="00BA096C">
              <w:rPr>
                <w:rFonts w:ascii="Times New Roman" w:hAnsi="Times New Roman" w:cs="Times New Roman"/>
                <w:sz w:val="28"/>
                <w:szCs w:val="28"/>
              </w:rPr>
              <w:t>. Чтение, беседа</w:t>
            </w:r>
            <w:r w:rsidR="00A2549D" w:rsidRPr="00BA096C">
              <w:rPr>
                <w:rFonts w:ascii="Times New Roman" w:hAnsi="Times New Roman" w:cs="Times New Roman"/>
                <w:sz w:val="28"/>
                <w:szCs w:val="28"/>
              </w:rPr>
              <w:t>, Д/И «Четвёртый лишний»</w:t>
            </w:r>
            <w:r w:rsidR="00AE0A80" w:rsidRPr="00BA096C">
              <w:rPr>
                <w:rFonts w:ascii="Times New Roman" w:hAnsi="Times New Roman" w:cs="Times New Roman"/>
                <w:sz w:val="28"/>
                <w:szCs w:val="28"/>
              </w:rPr>
              <w:t>. Ресурсный круг.</w:t>
            </w: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E1" w:rsidRPr="00BA096C" w:rsidRDefault="00A526E1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16" w:rsidRPr="00BA096C" w:rsidRDefault="002834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16" w:rsidRPr="00BA096C" w:rsidRDefault="0028341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A07DC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</w:t>
            </w:r>
            <w:proofErr w:type="gramStart"/>
            <w:r w:rsidR="00432679" w:rsidRPr="00BA096C">
              <w:rPr>
                <w:rFonts w:ascii="Times New Roman" w:hAnsi="Times New Roman" w:cs="Times New Roman"/>
                <w:sz w:val="28"/>
                <w:szCs w:val="28"/>
              </w:rPr>
              <w:t>Мудрого</w:t>
            </w:r>
            <w:proofErr w:type="gramEnd"/>
            <w:r w:rsidR="00432679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 и без слов узнают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679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BFA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Чтение, беседа. Ресурсный круг.</w:t>
            </w:r>
            <w:r w:rsidR="00A2549D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пословицами.</w:t>
            </w: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79" w:rsidRPr="00BA096C" w:rsidRDefault="00A07DC6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Мотивация: «</w:t>
            </w:r>
            <w:r w:rsidR="00432679" w:rsidRPr="00BA096C">
              <w:rPr>
                <w:rFonts w:ascii="Times New Roman" w:hAnsi="Times New Roman" w:cs="Times New Roman"/>
                <w:sz w:val="28"/>
                <w:szCs w:val="28"/>
              </w:rPr>
              <w:t>Правда в огне не горит и в воде не тонет</w:t>
            </w: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679" w:rsidRPr="00BA096C">
              <w:rPr>
                <w:rFonts w:ascii="Times New Roman" w:hAnsi="Times New Roman" w:cs="Times New Roman"/>
                <w:sz w:val="28"/>
                <w:szCs w:val="28"/>
              </w:rPr>
              <w:t xml:space="preserve"> ». Ресурсный круг. Работа в четвёрке</w:t>
            </w:r>
            <w:r w:rsidR="00436FC7" w:rsidRPr="00BA096C">
              <w:rPr>
                <w:rFonts w:ascii="Times New Roman" w:hAnsi="Times New Roman" w:cs="Times New Roman"/>
                <w:sz w:val="28"/>
                <w:szCs w:val="28"/>
              </w:rPr>
              <w:t>, работа в альбоме «Радость послушания»</w:t>
            </w:r>
            <w:r w:rsidR="00432679" w:rsidRPr="00BA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BFA" w:rsidRPr="00BA096C" w:rsidRDefault="00305BFA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9D" w:rsidRPr="00BA096C" w:rsidRDefault="00A2549D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3" w:rsidRPr="00BA096C" w:rsidRDefault="00340583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8C" w:rsidRPr="00BA096C" w:rsidRDefault="00432679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C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BF5D8C" w:rsidRPr="00BA096C" w:rsidRDefault="00BF5D8C" w:rsidP="00BA09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C11" w:rsidRPr="00BA096C" w:rsidRDefault="00163C11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6C" w:rsidRDefault="00BA096C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54" w:rsidRPr="00BA096C" w:rsidRDefault="00D55D08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96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</w:t>
      </w:r>
      <w:r w:rsidR="00965154" w:rsidRPr="00BA096C">
        <w:rPr>
          <w:rFonts w:ascii="Times New Roman" w:hAnsi="Times New Roman" w:cs="Times New Roman"/>
          <w:b/>
          <w:sz w:val="28"/>
          <w:szCs w:val="28"/>
        </w:rPr>
        <w:t>ры</w:t>
      </w:r>
    </w:p>
    <w:p w:rsidR="004F525F" w:rsidRPr="00BA096C" w:rsidRDefault="004F525F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96C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>. Том 11. – М.: Издательский дом «Истоки», 2012 г.</w:t>
      </w:r>
    </w:p>
    <w:p w:rsidR="004F525F" w:rsidRPr="00BA096C" w:rsidRDefault="004F525F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096C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>. Том 15. – М.: Издательский дом «Истоки», 2012 г.</w:t>
      </w:r>
    </w:p>
    <w:p w:rsidR="00A2549D" w:rsidRPr="00BA096C" w:rsidRDefault="00965154" w:rsidP="00BA096C">
      <w:pPr>
        <w:tabs>
          <w:tab w:val="left" w:pos="183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Жития святых, пересказанные для детей. – Протоиерей  В.Ильенко Поселянин Е. – М.: Неугасимая лампада, 20</w:t>
      </w:r>
      <w:r w:rsidR="00A2549D" w:rsidRPr="00BA096C">
        <w:rPr>
          <w:rFonts w:ascii="Times New Roman" w:hAnsi="Times New Roman" w:cs="Times New Roman"/>
          <w:sz w:val="28"/>
          <w:szCs w:val="28"/>
        </w:rPr>
        <w:t>12 г.</w:t>
      </w:r>
    </w:p>
    <w:p w:rsidR="00A2549D" w:rsidRPr="00BA096C" w:rsidRDefault="00A2549D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Православные праздники для детей. Сценарии праздничных инсценировок в детских садах и начальных школах.  /Издание Свято - Успенского </w:t>
      </w:r>
      <w:proofErr w:type="spellStart"/>
      <w:r w:rsidRPr="00BA096C">
        <w:rPr>
          <w:rFonts w:ascii="Times New Roman" w:hAnsi="Times New Roman" w:cs="Times New Roman"/>
          <w:sz w:val="28"/>
          <w:szCs w:val="28"/>
        </w:rPr>
        <w:t>Псково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 xml:space="preserve"> – Печёрского монастыря/, - 2005 г.</w:t>
      </w:r>
    </w:p>
    <w:p w:rsidR="007E0607" w:rsidRPr="00BA096C" w:rsidRDefault="007E0607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Книги по программе «</w:t>
      </w:r>
      <w:proofErr w:type="spellStart"/>
      <w:r w:rsidRPr="00BA096C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>»</w:t>
      </w:r>
      <w:r w:rsidR="00283416" w:rsidRPr="00BA096C">
        <w:rPr>
          <w:rFonts w:ascii="Times New Roman" w:hAnsi="Times New Roman" w:cs="Times New Roman"/>
          <w:sz w:val="28"/>
          <w:szCs w:val="28"/>
        </w:rPr>
        <w:t xml:space="preserve"> для 5-6 лет</w:t>
      </w:r>
      <w:r w:rsidRPr="00BA096C">
        <w:rPr>
          <w:rFonts w:ascii="Times New Roman" w:hAnsi="Times New Roman" w:cs="Times New Roman"/>
          <w:sz w:val="28"/>
          <w:szCs w:val="28"/>
        </w:rPr>
        <w:t>:</w:t>
      </w:r>
    </w:p>
    <w:p w:rsidR="007E0607" w:rsidRPr="00BA096C" w:rsidRDefault="004F525F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*</w:t>
      </w:r>
      <w:r w:rsidR="007E0607" w:rsidRPr="00BA096C">
        <w:rPr>
          <w:rFonts w:ascii="Times New Roman" w:hAnsi="Times New Roman" w:cs="Times New Roman"/>
          <w:sz w:val="28"/>
          <w:szCs w:val="28"/>
        </w:rPr>
        <w:t>Светлая Надежда</w:t>
      </w:r>
      <w:r w:rsidRPr="00BA096C">
        <w:rPr>
          <w:rFonts w:ascii="Times New Roman" w:hAnsi="Times New Roman" w:cs="Times New Roman"/>
          <w:sz w:val="28"/>
          <w:szCs w:val="28"/>
        </w:rPr>
        <w:t>.</w:t>
      </w:r>
    </w:p>
    <w:p w:rsidR="007E0607" w:rsidRPr="00BA096C" w:rsidRDefault="004F525F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*</w:t>
      </w:r>
      <w:r w:rsidR="007E0607" w:rsidRPr="00BA096C">
        <w:rPr>
          <w:rFonts w:ascii="Times New Roman" w:hAnsi="Times New Roman" w:cs="Times New Roman"/>
          <w:sz w:val="28"/>
          <w:szCs w:val="28"/>
        </w:rPr>
        <w:t>Добрые друзья</w:t>
      </w:r>
      <w:r w:rsidRPr="00BA096C">
        <w:rPr>
          <w:rFonts w:ascii="Times New Roman" w:hAnsi="Times New Roman" w:cs="Times New Roman"/>
          <w:sz w:val="28"/>
          <w:szCs w:val="28"/>
        </w:rPr>
        <w:t>.</w:t>
      </w:r>
    </w:p>
    <w:p w:rsidR="004F525F" w:rsidRPr="00BA096C" w:rsidRDefault="004F525F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*</w:t>
      </w:r>
      <w:r w:rsidR="007E0607" w:rsidRPr="00BA096C">
        <w:rPr>
          <w:rFonts w:ascii="Times New Roman" w:hAnsi="Times New Roman" w:cs="Times New Roman"/>
          <w:sz w:val="28"/>
          <w:szCs w:val="28"/>
        </w:rPr>
        <w:t>Мудрое слово</w:t>
      </w:r>
      <w:r w:rsidRPr="00BA096C">
        <w:rPr>
          <w:rFonts w:ascii="Times New Roman" w:hAnsi="Times New Roman" w:cs="Times New Roman"/>
          <w:sz w:val="28"/>
          <w:szCs w:val="28"/>
        </w:rPr>
        <w:t>.*</w:t>
      </w:r>
      <w:r w:rsidR="007E0607" w:rsidRPr="00BA096C">
        <w:rPr>
          <w:rFonts w:ascii="Times New Roman" w:hAnsi="Times New Roman" w:cs="Times New Roman"/>
          <w:sz w:val="28"/>
          <w:szCs w:val="28"/>
        </w:rPr>
        <w:t>Радость послушания</w:t>
      </w:r>
      <w:r w:rsidRPr="00BA096C">
        <w:rPr>
          <w:rFonts w:ascii="Times New Roman" w:hAnsi="Times New Roman" w:cs="Times New Roman"/>
          <w:sz w:val="28"/>
          <w:szCs w:val="28"/>
        </w:rPr>
        <w:t>.*</w:t>
      </w:r>
      <w:r w:rsidR="007E0607" w:rsidRPr="00BA096C">
        <w:rPr>
          <w:rFonts w:ascii="Times New Roman" w:hAnsi="Times New Roman" w:cs="Times New Roman"/>
          <w:sz w:val="28"/>
          <w:szCs w:val="28"/>
        </w:rPr>
        <w:t>Верность родной земле</w:t>
      </w:r>
      <w:r w:rsidRPr="00BA096C">
        <w:rPr>
          <w:rFonts w:ascii="Times New Roman" w:hAnsi="Times New Roman" w:cs="Times New Roman"/>
          <w:sz w:val="28"/>
          <w:szCs w:val="28"/>
        </w:rPr>
        <w:t>.*</w:t>
      </w:r>
      <w:r w:rsidR="007E0607" w:rsidRPr="00BA096C">
        <w:rPr>
          <w:rFonts w:ascii="Times New Roman" w:hAnsi="Times New Roman" w:cs="Times New Roman"/>
          <w:sz w:val="28"/>
          <w:szCs w:val="28"/>
        </w:rPr>
        <w:t>Дневник формирования основ духовно – нравственного развития дошкольников</w:t>
      </w:r>
      <w:r w:rsidRPr="00BA096C">
        <w:rPr>
          <w:rFonts w:ascii="Times New Roman" w:hAnsi="Times New Roman" w:cs="Times New Roman"/>
          <w:sz w:val="28"/>
          <w:szCs w:val="28"/>
        </w:rPr>
        <w:t>.*</w:t>
      </w:r>
      <w:r w:rsidR="007E0607" w:rsidRPr="00BA096C">
        <w:rPr>
          <w:rFonts w:ascii="Times New Roman" w:hAnsi="Times New Roman" w:cs="Times New Roman"/>
          <w:sz w:val="28"/>
          <w:szCs w:val="28"/>
        </w:rPr>
        <w:t>Радость послушания (альбом для рисования</w:t>
      </w:r>
      <w:r w:rsidRPr="00BA09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096C" w:rsidRDefault="004F525F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525F" w:rsidRPr="00BA096C" w:rsidRDefault="004F525F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>В</w:t>
      </w:r>
      <w:r w:rsidR="00283416" w:rsidRPr="00BA096C">
        <w:rPr>
          <w:rFonts w:ascii="Times New Roman" w:hAnsi="Times New Roman" w:cs="Times New Roman"/>
          <w:sz w:val="28"/>
          <w:szCs w:val="28"/>
        </w:rPr>
        <w:t xml:space="preserve">.И. </w:t>
      </w:r>
      <w:r w:rsidRPr="00BA096C">
        <w:rPr>
          <w:rFonts w:ascii="Times New Roman" w:hAnsi="Times New Roman" w:cs="Times New Roman"/>
          <w:sz w:val="28"/>
          <w:szCs w:val="28"/>
        </w:rPr>
        <w:t>Даль «Пословицы и поговорки русского народа</w:t>
      </w:r>
      <w:proofErr w:type="gramStart"/>
      <w:r w:rsidRPr="00BA096C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BA096C">
        <w:rPr>
          <w:rFonts w:ascii="Times New Roman" w:hAnsi="Times New Roman" w:cs="Times New Roman"/>
          <w:sz w:val="28"/>
          <w:szCs w:val="28"/>
        </w:rPr>
        <w:t>. Москва изд. «</w:t>
      </w:r>
      <w:proofErr w:type="spellStart"/>
      <w:r w:rsidRPr="00BA096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>» 2003 г.</w:t>
      </w:r>
    </w:p>
    <w:p w:rsidR="00163C11" w:rsidRPr="00BA096C" w:rsidRDefault="00163C11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C11" w:rsidRPr="00BA096C" w:rsidRDefault="00163C11" w:rsidP="00BA096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C">
        <w:rPr>
          <w:rFonts w:ascii="Times New Roman" w:hAnsi="Times New Roman" w:cs="Times New Roman"/>
          <w:sz w:val="28"/>
          <w:szCs w:val="28"/>
        </w:rPr>
        <w:t xml:space="preserve">А. Лопатина, М. </w:t>
      </w:r>
      <w:proofErr w:type="spellStart"/>
      <w:r w:rsidRPr="00BA096C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 xml:space="preserve">  «Притчи для детей</w:t>
      </w:r>
      <w:r w:rsidR="00BA096C">
        <w:rPr>
          <w:rFonts w:ascii="Times New Roman" w:hAnsi="Times New Roman" w:cs="Times New Roman"/>
          <w:sz w:val="28"/>
          <w:szCs w:val="28"/>
        </w:rPr>
        <w:t xml:space="preserve"> и взрослых»   </w:t>
      </w:r>
      <w:r w:rsidRPr="00BA0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096C">
        <w:rPr>
          <w:rFonts w:ascii="Times New Roman" w:hAnsi="Times New Roman" w:cs="Times New Roman"/>
          <w:sz w:val="28"/>
          <w:szCs w:val="28"/>
        </w:rPr>
        <w:t xml:space="preserve">. Москва изд. </w:t>
      </w:r>
      <w:proofErr w:type="spellStart"/>
      <w:r w:rsidRPr="00BA096C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BA096C">
        <w:rPr>
          <w:rFonts w:ascii="Times New Roman" w:hAnsi="Times New Roman" w:cs="Times New Roman"/>
          <w:sz w:val="28"/>
          <w:szCs w:val="28"/>
        </w:rPr>
        <w:t xml:space="preserve"> – Русь 2012 г.</w:t>
      </w:r>
    </w:p>
    <w:p w:rsidR="004F525F" w:rsidRDefault="004F525F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EAC" w:rsidRDefault="00A20EA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EAC" w:rsidRDefault="00A20EA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EAC" w:rsidRDefault="00A20EA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EAC" w:rsidRPr="00A20EAC" w:rsidRDefault="00A20EAC" w:rsidP="00BA096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A20EA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Дидактические игры:</w:t>
      </w:r>
    </w:p>
    <w:p w:rsidR="00A20EAC" w:rsidRPr="000D7B9C" w:rsidRDefault="00A20EAC" w:rsidP="000D7B9C">
      <w:pPr>
        <w:pStyle w:val="ab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«МЫ ДРУЗЬЯ – ТОВАРИЩИ»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Цель: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Развивать способность детей замечать состояние человека по его внешнему виду, настроению;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Развивать наблюдательность и внимание к людям, с которыми живут и общаются дети;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Воспитывать отзывчивость на состояние окружающих </w:t>
      </w:r>
      <w:proofErr w:type="gramStart"/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людей</w:t>
      </w:r>
      <w:proofErr w:type="gramEnd"/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словом и делом. </w:t>
      </w:r>
    </w:p>
    <w:p w:rsid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Заложить самые первые основы выбора товарища.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</w:p>
    <w:p w:rsidR="00A20EAC" w:rsidRPr="000D7B9C" w:rsidRDefault="00A20EAC" w:rsidP="000D7B9C">
      <w:pPr>
        <w:pStyle w:val="ab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«ПОИСКИ ДОБРЫХ СЛОВ»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Цель: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Обратить внимание детей на то, что слова «извините», «простите» - тоже «волшебные слова»: они помогают сохранять добрые отношения, дружбу. Раскрыть на примерах значения этих слов; 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Объяснить детям необходимость извинения, признания вины или доказатель</w:t>
      </w:r>
      <w:proofErr w:type="gramStart"/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ств св</w:t>
      </w:r>
      <w:proofErr w:type="gramEnd"/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оей правоты, справедливости. </w:t>
      </w:r>
    </w:p>
    <w:p w:rsid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Воспитывать понимания связи слова и поступка, слова и отношения.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</w:p>
    <w:p w:rsidR="00A20EAC" w:rsidRPr="000D7B9C" w:rsidRDefault="00A20EAC" w:rsidP="000D7B9C">
      <w:pPr>
        <w:pStyle w:val="ab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«ПОЗОВЕМ СКАЗКУ»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Цель:</w:t>
      </w:r>
    </w:p>
    <w:p w:rsidR="00A20EA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proofErr w:type="gramStart"/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Закрепить у детей представление о том, что в сказке всегда есть мудрое поучение, как жить, дружить, умному быть; в поступках, желаниях героев раскрываются разные качества человека: доброта, отзывчивость, смелость, трудолюбие, дружба, скромность; в сказках порицаются, высмеиваются зло, лень, трусость, грубость. </w:t>
      </w:r>
      <w:proofErr w:type="gramEnd"/>
    </w:p>
    <w:p w:rsidR="000D7B9C" w:rsidRPr="000D7B9C" w:rsidRDefault="000D7B9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A20EAC" w:rsidRPr="000D7B9C" w:rsidRDefault="00A20EAC" w:rsidP="000D7B9C">
      <w:pPr>
        <w:pStyle w:val="ab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«ПИСЬМА ДОБРОГО СКАЗОЧНИКА»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Цель: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Учить оценивать поступки и соотносить их со словами нельзя, можно, надо. 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Вызывать желание помогать доброму сказочнику. </w:t>
      </w:r>
    </w:p>
    <w:p w:rsidR="00A20EA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Воспитывать желание участвовать в беседе, отвечать на вопросы. </w:t>
      </w:r>
    </w:p>
    <w:p w:rsidR="000D7B9C" w:rsidRPr="000D7B9C" w:rsidRDefault="000D7B9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A20EAC" w:rsidRPr="000D7B9C" w:rsidRDefault="000D7B9C" w:rsidP="000D7B9C">
      <w:pPr>
        <w:pStyle w:val="ab"/>
        <w:numPr>
          <w:ilvl w:val="0"/>
          <w:numId w:val="5"/>
        </w:numPr>
        <w:spacing w:after="0" w:line="240" w:lineRule="auto"/>
        <w:ind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="00A20EAC"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«Найди пару»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Цель: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Учить находить расположение фигур на рисунке;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Различать круг, квадрат, треугольнику;</w:t>
      </w:r>
    </w:p>
    <w:p w:rsidR="00A20EAC" w:rsidRPr="000D7B9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Воспитывать интерес к игре;</w:t>
      </w:r>
    </w:p>
    <w:p w:rsidR="00A20EAC" w:rsidRDefault="00A20EA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0D7B9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Развивать мышление, воображение, внимание. </w:t>
      </w:r>
    </w:p>
    <w:p w:rsidR="000D7B9C" w:rsidRDefault="000D7B9C" w:rsidP="000D7B9C">
      <w:pPr>
        <w:spacing w:after="0" w:line="240" w:lineRule="auto"/>
        <w:ind w:left="360" w:right="75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A20EAC" w:rsidRDefault="00A20EAC" w:rsidP="000D7B9C">
      <w:pPr>
        <w:spacing w:line="360" w:lineRule="auto"/>
        <w:rPr>
          <w:lang w:eastAsia="ru-RU"/>
        </w:rPr>
      </w:pPr>
    </w:p>
    <w:p w:rsidR="000D7B9C" w:rsidRDefault="000D7B9C" w:rsidP="000D7B9C">
      <w:pPr>
        <w:spacing w:line="360" w:lineRule="auto"/>
        <w:rPr>
          <w:lang w:eastAsia="ru-RU"/>
        </w:rPr>
      </w:pPr>
    </w:p>
    <w:p w:rsidR="000D7B9C" w:rsidRDefault="000D7B9C" w:rsidP="000D7B9C">
      <w:pPr>
        <w:spacing w:line="360" w:lineRule="auto"/>
        <w:rPr>
          <w:lang w:eastAsia="ru-RU"/>
        </w:rPr>
      </w:pPr>
    </w:p>
    <w:p w:rsidR="000D7B9C" w:rsidRDefault="000D7B9C" w:rsidP="000D7B9C">
      <w:pPr>
        <w:spacing w:line="360" w:lineRule="auto"/>
        <w:rPr>
          <w:lang w:eastAsia="ru-RU"/>
        </w:rPr>
      </w:pPr>
    </w:p>
    <w:p w:rsidR="000D7B9C" w:rsidRDefault="000D7B9C" w:rsidP="000D7B9C">
      <w:pPr>
        <w:spacing w:line="360" w:lineRule="auto"/>
        <w:rPr>
          <w:lang w:eastAsia="ru-RU"/>
        </w:rPr>
      </w:pPr>
    </w:p>
    <w:p w:rsidR="000D7B9C" w:rsidRDefault="000D7B9C" w:rsidP="000D7B9C">
      <w:pPr>
        <w:spacing w:line="360" w:lineRule="auto"/>
        <w:rPr>
          <w:lang w:eastAsia="ru-RU"/>
        </w:rPr>
      </w:pPr>
    </w:p>
    <w:p w:rsidR="000D7B9C" w:rsidRDefault="000D7B9C" w:rsidP="00054FCA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0D7B9C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Материально – техническое оснащение</w:t>
      </w: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0D7B9C" w:rsidRDefault="000D7B9C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Картотека пословиц и поговорок русского народа.</w:t>
      </w:r>
    </w:p>
    <w:p w:rsidR="000D7B9C" w:rsidRDefault="000D7B9C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Картотека притч для детей.</w:t>
      </w:r>
    </w:p>
    <w:p w:rsidR="00034D2A" w:rsidRDefault="00034D2A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Картотека загадок по временам года.</w:t>
      </w:r>
    </w:p>
    <w:p w:rsidR="000D7B9C" w:rsidRDefault="000D7B9C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Русская </w:t>
      </w:r>
      <w:r w:rsidR="0073211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мини -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изба (деревянная)</w:t>
      </w:r>
      <w:r w:rsidR="00732111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0D7B9C" w:rsidRDefault="000D7B9C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Комплект лоскутных кукол</w:t>
      </w:r>
      <w:r w:rsidR="0073211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для демонстрации на занятиях.</w:t>
      </w:r>
    </w:p>
    <w:p w:rsidR="00732111" w:rsidRDefault="00732111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Книги для детей 5-6 лет по программе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Истоковедение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»</w:t>
      </w:r>
    </w:p>
    <w:p w:rsidR="00732111" w:rsidRDefault="00732111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Бросовый материал (лоскутки ткани, нитки, сено,</w:t>
      </w:r>
      <w:r w:rsidR="002922C7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ленты, тесьма, пуговицы, бусы)</w:t>
      </w:r>
      <w:r w:rsidR="00034D2A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2922C7" w:rsidRDefault="00034D2A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Кубики «Собери картинку из любимой сказки».</w:t>
      </w:r>
    </w:p>
    <w:p w:rsidR="00054FCA" w:rsidRDefault="00034D2A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Картинки с изображением домашних, диких животных</w:t>
      </w:r>
      <w:r w:rsidR="00054FCA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054FCA" w:rsidRDefault="00054FCA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Картинки с изображением членов семьи.</w:t>
      </w:r>
    </w:p>
    <w:p w:rsidR="00054FCA" w:rsidRDefault="00054FCA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Картинки с изображением русских богатырей.</w:t>
      </w:r>
    </w:p>
    <w:p w:rsidR="00054FCA" w:rsidRDefault="00054FCA" w:rsidP="00054FC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Картинки с изображением русских народных костюмов.</w:t>
      </w:r>
    </w:p>
    <w:p w:rsidR="00034D2A" w:rsidRPr="000D7B9C" w:rsidRDefault="00034D2A" w:rsidP="00054FCA">
      <w:pPr>
        <w:pStyle w:val="ab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0D7B9C" w:rsidRPr="000D7B9C" w:rsidRDefault="000D7B9C" w:rsidP="000D7B9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0D7B9C" w:rsidRPr="000D7B9C" w:rsidRDefault="000D7B9C" w:rsidP="000D7B9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0D7B9C" w:rsidRPr="000D7B9C" w:rsidRDefault="000D7B9C" w:rsidP="000D7B9C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0D7B9C" w:rsidRDefault="000D7B9C" w:rsidP="000D7B9C">
      <w:pPr>
        <w:spacing w:line="360" w:lineRule="auto"/>
        <w:rPr>
          <w:lang w:eastAsia="ru-RU"/>
        </w:rPr>
      </w:pPr>
    </w:p>
    <w:p w:rsidR="000D7B9C" w:rsidRDefault="000D7B9C" w:rsidP="000D7B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96C" w:rsidRPr="00BA096C" w:rsidRDefault="00BA096C" w:rsidP="00BA0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25F" w:rsidRPr="00BA096C" w:rsidRDefault="004F525F" w:rsidP="00BA09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525F" w:rsidRPr="00BA096C" w:rsidSect="00E802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05E"/>
    <w:multiLevelType w:val="hybridMultilevel"/>
    <w:tmpl w:val="1AB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2E42"/>
    <w:multiLevelType w:val="hybridMultilevel"/>
    <w:tmpl w:val="2E9EC218"/>
    <w:lvl w:ilvl="0" w:tplc="B66E3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2A77"/>
    <w:multiLevelType w:val="hybridMultilevel"/>
    <w:tmpl w:val="0A12ACA6"/>
    <w:lvl w:ilvl="0" w:tplc="04190011">
      <w:start w:val="1"/>
      <w:numFmt w:val="decimal"/>
      <w:lvlText w:val="%1)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527345F9"/>
    <w:multiLevelType w:val="hybridMultilevel"/>
    <w:tmpl w:val="3EF6E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CC65A3"/>
    <w:multiLevelType w:val="multilevel"/>
    <w:tmpl w:val="66180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C0142F"/>
    <w:multiLevelType w:val="multilevel"/>
    <w:tmpl w:val="F79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94CA4"/>
    <w:multiLevelType w:val="hybridMultilevel"/>
    <w:tmpl w:val="F5DE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07"/>
    <w:rsid w:val="00034D2A"/>
    <w:rsid w:val="0003608E"/>
    <w:rsid w:val="00050A47"/>
    <w:rsid w:val="000535C3"/>
    <w:rsid w:val="00054FCA"/>
    <w:rsid w:val="00077CBC"/>
    <w:rsid w:val="00080C07"/>
    <w:rsid w:val="000D7B9C"/>
    <w:rsid w:val="000F2F90"/>
    <w:rsid w:val="00103993"/>
    <w:rsid w:val="001123FA"/>
    <w:rsid w:val="00152F6F"/>
    <w:rsid w:val="00156C37"/>
    <w:rsid w:val="0016238C"/>
    <w:rsid w:val="00163C11"/>
    <w:rsid w:val="00190C2B"/>
    <w:rsid w:val="001941D1"/>
    <w:rsid w:val="001A7C3B"/>
    <w:rsid w:val="001B21AA"/>
    <w:rsid w:val="001D21EC"/>
    <w:rsid w:val="001E6A02"/>
    <w:rsid w:val="001F3D47"/>
    <w:rsid w:val="001F61FC"/>
    <w:rsid w:val="0020134F"/>
    <w:rsid w:val="00203D31"/>
    <w:rsid w:val="00213767"/>
    <w:rsid w:val="002653EF"/>
    <w:rsid w:val="00283416"/>
    <w:rsid w:val="002922C7"/>
    <w:rsid w:val="00294E93"/>
    <w:rsid w:val="002C6797"/>
    <w:rsid w:val="00305BFA"/>
    <w:rsid w:val="003241DA"/>
    <w:rsid w:val="00324878"/>
    <w:rsid w:val="00340583"/>
    <w:rsid w:val="00396D02"/>
    <w:rsid w:val="003A7FB2"/>
    <w:rsid w:val="003D49E5"/>
    <w:rsid w:val="003E0AB2"/>
    <w:rsid w:val="003F16DD"/>
    <w:rsid w:val="004175A5"/>
    <w:rsid w:val="00432679"/>
    <w:rsid w:val="00436622"/>
    <w:rsid w:val="00436FC7"/>
    <w:rsid w:val="004951FB"/>
    <w:rsid w:val="004D1791"/>
    <w:rsid w:val="004D7C9C"/>
    <w:rsid w:val="004E78A8"/>
    <w:rsid w:val="004F50F5"/>
    <w:rsid w:val="004F525F"/>
    <w:rsid w:val="00512AA1"/>
    <w:rsid w:val="00536A8C"/>
    <w:rsid w:val="005A30C7"/>
    <w:rsid w:val="005B32BF"/>
    <w:rsid w:val="005E1937"/>
    <w:rsid w:val="0062361F"/>
    <w:rsid w:val="00626BAA"/>
    <w:rsid w:val="00660B44"/>
    <w:rsid w:val="00677F79"/>
    <w:rsid w:val="00682121"/>
    <w:rsid w:val="00685B80"/>
    <w:rsid w:val="006B39E8"/>
    <w:rsid w:val="006B6274"/>
    <w:rsid w:val="006C5451"/>
    <w:rsid w:val="006D2710"/>
    <w:rsid w:val="00711E05"/>
    <w:rsid w:val="00732111"/>
    <w:rsid w:val="007437B0"/>
    <w:rsid w:val="007576C8"/>
    <w:rsid w:val="00773706"/>
    <w:rsid w:val="007A00A1"/>
    <w:rsid w:val="007B6DCE"/>
    <w:rsid w:val="007C1C8C"/>
    <w:rsid w:val="007E0081"/>
    <w:rsid w:val="007E0607"/>
    <w:rsid w:val="007F57E8"/>
    <w:rsid w:val="008A6D9D"/>
    <w:rsid w:val="008D3F3A"/>
    <w:rsid w:val="008E2AA3"/>
    <w:rsid w:val="00915DD2"/>
    <w:rsid w:val="00922506"/>
    <w:rsid w:val="00931351"/>
    <w:rsid w:val="009430A2"/>
    <w:rsid w:val="00965154"/>
    <w:rsid w:val="0098140E"/>
    <w:rsid w:val="009A42CE"/>
    <w:rsid w:val="00A07DC6"/>
    <w:rsid w:val="00A20EAC"/>
    <w:rsid w:val="00A2549D"/>
    <w:rsid w:val="00A526E1"/>
    <w:rsid w:val="00A605C0"/>
    <w:rsid w:val="00AA09ED"/>
    <w:rsid w:val="00AD51AB"/>
    <w:rsid w:val="00AE0A80"/>
    <w:rsid w:val="00AE5CDF"/>
    <w:rsid w:val="00AF06DD"/>
    <w:rsid w:val="00B335AE"/>
    <w:rsid w:val="00B835BF"/>
    <w:rsid w:val="00B85894"/>
    <w:rsid w:val="00BA096C"/>
    <w:rsid w:val="00BC0D66"/>
    <w:rsid w:val="00BF141C"/>
    <w:rsid w:val="00BF5D8C"/>
    <w:rsid w:val="00C058C8"/>
    <w:rsid w:val="00C20690"/>
    <w:rsid w:val="00C23476"/>
    <w:rsid w:val="00C310AC"/>
    <w:rsid w:val="00C45A16"/>
    <w:rsid w:val="00CA11E4"/>
    <w:rsid w:val="00CA5EA0"/>
    <w:rsid w:val="00CA6EF1"/>
    <w:rsid w:val="00CB5A8E"/>
    <w:rsid w:val="00CB7C87"/>
    <w:rsid w:val="00D0000D"/>
    <w:rsid w:val="00D23A7C"/>
    <w:rsid w:val="00D453F8"/>
    <w:rsid w:val="00D544EC"/>
    <w:rsid w:val="00D55D08"/>
    <w:rsid w:val="00DD47A0"/>
    <w:rsid w:val="00DE4D0E"/>
    <w:rsid w:val="00E647F7"/>
    <w:rsid w:val="00E80275"/>
    <w:rsid w:val="00E85A39"/>
    <w:rsid w:val="00E97DA6"/>
    <w:rsid w:val="00ED1D69"/>
    <w:rsid w:val="00EE644B"/>
    <w:rsid w:val="00EF3D21"/>
    <w:rsid w:val="00F07ED9"/>
    <w:rsid w:val="00F137CF"/>
    <w:rsid w:val="00F45D90"/>
    <w:rsid w:val="00F51F32"/>
    <w:rsid w:val="00FA0D67"/>
    <w:rsid w:val="00FA244B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F79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F79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79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F79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F79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F79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F79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F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F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F79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7F7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7F7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7F7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7F79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F79"/>
    <w:rPr>
      <w:b/>
      <w:bCs/>
      <w:color w:val="732117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F79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7F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a6">
    <w:name w:val="Subtitle"/>
    <w:basedOn w:val="a"/>
    <w:next w:val="a"/>
    <w:link w:val="a7"/>
    <w:uiPriority w:val="11"/>
    <w:qFormat/>
    <w:rsid w:val="00677F79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7F79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a8">
    <w:name w:val="Strong"/>
    <w:uiPriority w:val="22"/>
    <w:qFormat/>
    <w:rsid w:val="00677F79"/>
    <w:rPr>
      <w:b/>
      <w:bCs/>
      <w:spacing w:val="0"/>
    </w:rPr>
  </w:style>
  <w:style w:type="character" w:styleId="a9">
    <w:name w:val="Emphasis"/>
    <w:uiPriority w:val="20"/>
    <w:qFormat/>
    <w:rsid w:val="00677F79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aa">
    <w:name w:val="No Spacing"/>
    <w:basedOn w:val="a"/>
    <w:uiPriority w:val="1"/>
    <w:qFormat/>
    <w:rsid w:val="00677F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F79"/>
    <w:rPr>
      <w:i w:val="0"/>
      <w:iCs w:val="0"/>
      <w:color w:val="732117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7F79"/>
    <w:rPr>
      <w:color w:val="732117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F79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7F79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ae">
    <w:name w:val="Subtle Emphasis"/>
    <w:uiPriority w:val="19"/>
    <w:qFormat/>
    <w:rsid w:val="00677F7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af">
    <w:name w:val="Intense Emphasis"/>
    <w:uiPriority w:val="21"/>
    <w:qFormat/>
    <w:rsid w:val="00677F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af0">
    <w:name w:val="Subtle Reference"/>
    <w:uiPriority w:val="31"/>
    <w:qFormat/>
    <w:rsid w:val="00677F79"/>
    <w:rPr>
      <w:i/>
      <w:iCs/>
      <w:smallCaps/>
      <w:color w:val="9B2D1F" w:themeColor="accent2"/>
      <w:u w:color="9B2D1F" w:themeColor="accent2"/>
    </w:rPr>
  </w:style>
  <w:style w:type="character" w:styleId="af1">
    <w:name w:val="Intense Reference"/>
    <w:uiPriority w:val="32"/>
    <w:qFormat/>
    <w:rsid w:val="00677F79"/>
    <w:rPr>
      <w:b/>
      <w:bCs/>
      <w:i/>
      <w:iCs/>
      <w:smallCaps/>
      <w:color w:val="9B2D1F" w:themeColor="accent2"/>
      <w:u w:color="9B2D1F" w:themeColor="accent2"/>
    </w:rPr>
  </w:style>
  <w:style w:type="character" w:styleId="af2">
    <w:name w:val="Book Title"/>
    <w:uiPriority w:val="33"/>
    <w:qFormat/>
    <w:rsid w:val="00677F79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F7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9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20EAC"/>
    <w:pPr>
      <w:spacing w:before="225" w:after="2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F79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F79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79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F79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F79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F79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F79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F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F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F79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F7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7F7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7F7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7F7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7F79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F79"/>
    <w:rPr>
      <w:b/>
      <w:bCs/>
      <w:color w:val="732117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F79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7F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a6">
    <w:name w:val="Subtitle"/>
    <w:basedOn w:val="a"/>
    <w:next w:val="a"/>
    <w:link w:val="a7"/>
    <w:uiPriority w:val="11"/>
    <w:qFormat/>
    <w:rsid w:val="00677F79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7F79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a8">
    <w:name w:val="Strong"/>
    <w:uiPriority w:val="22"/>
    <w:qFormat/>
    <w:rsid w:val="00677F79"/>
    <w:rPr>
      <w:b/>
      <w:bCs/>
      <w:spacing w:val="0"/>
    </w:rPr>
  </w:style>
  <w:style w:type="character" w:styleId="a9">
    <w:name w:val="Emphasis"/>
    <w:uiPriority w:val="20"/>
    <w:qFormat/>
    <w:rsid w:val="00677F79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aa">
    <w:name w:val="No Spacing"/>
    <w:basedOn w:val="a"/>
    <w:uiPriority w:val="1"/>
    <w:qFormat/>
    <w:rsid w:val="00677F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F79"/>
    <w:rPr>
      <w:i w:val="0"/>
      <w:iCs w:val="0"/>
      <w:color w:val="732117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7F79"/>
    <w:rPr>
      <w:color w:val="732117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F79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7F79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ae">
    <w:name w:val="Subtle Emphasis"/>
    <w:uiPriority w:val="19"/>
    <w:qFormat/>
    <w:rsid w:val="00677F7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af">
    <w:name w:val="Intense Emphasis"/>
    <w:uiPriority w:val="21"/>
    <w:qFormat/>
    <w:rsid w:val="00677F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af0">
    <w:name w:val="Subtle Reference"/>
    <w:uiPriority w:val="31"/>
    <w:qFormat/>
    <w:rsid w:val="00677F79"/>
    <w:rPr>
      <w:i/>
      <w:iCs/>
      <w:smallCaps/>
      <w:color w:val="9B2D1F" w:themeColor="accent2"/>
      <w:u w:color="9B2D1F" w:themeColor="accent2"/>
    </w:rPr>
  </w:style>
  <w:style w:type="character" w:styleId="af1">
    <w:name w:val="Intense Reference"/>
    <w:uiPriority w:val="32"/>
    <w:qFormat/>
    <w:rsid w:val="00677F79"/>
    <w:rPr>
      <w:b/>
      <w:bCs/>
      <w:i/>
      <w:iCs/>
      <w:smallCaps/>
      <w:color w:val="9B2D1F" w:themeColor="accent2"/>
      <w:u w:color="9B2D1F" w:themeColor="accent2"/>
    </w:rPr>
  </w:style>
  <w:style w:type="character" w:styleId="af2">
    <w:name w:val="Book Title"/>
    <w:uiPriority w:val="33"/>
    <w:qFormat/>
    <w:rsid w:val="00677F79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F7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9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39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00B5-1564-44C9-B424-81FDABB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28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боровичок</cp:lastModifiedBy>
  <cp:revision>30</cp:revision>
  <cp:lastPrinted>2015-10-30T10:17:00Z</cp:lastPrinted>
  <dcterms:created xsi:type="dcterms:W3CDTF">2015-09-18T08:57:00Z</dcterms:created>
  <dcterms:modified xsi:type="dcterms:W3CDTF">2015-10-30T10:33:00Z</dcterms:modified>
</cp:coreProperties>
</file>