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CC" w:rsidRDefault="00686DCC" w:rsidP="00686D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Муниципальное    автономное  дошкольное образовательное </w:t>
      </w:r>
    </w:p>
    <w:p w:rsidR="00686DCC" w:rsidRDefault="00686DCC" w:rsidP="00686D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детский сад комбинированного вида №14 « Боровичок»</w:t>
      </w:r>
    </w:p>
    <w:p w:rsidR="00686DCC" w:rsidRDefault="00686DCC" w:rsidP="00686DC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686DCC" w:rsidTr="00686DCC">
        <w:trPr>
          <w:tblCellSpacing w:w="0" w:type="dxa"/>
        </w:trPr>
        <w:tc>
          <w:tcPr>
            <w:tcW w:w="4785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686DCC" w:rsidRDefault="00686DCC">
            <w:pPr>
              <w:spacing w:after="15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ПРИНЯТО</w:t>
            </w:r>
          </w:p>
          <w:p w:rsidR="00686DCC" w:rsidRDefault="00686DCC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Общего совета</w:t>
            </w:r>
          </w:p>
          <w:p w:rsidR="00686DCC" w:rsidRDefault="00686DCC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 №   </w:t>
            </w:r>
            <w:r w:rsidR="00FC73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</w:p>
          <w:p w:rsidR="00686DCC" w:rsidRDefault="00686DCC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85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686DCC" w:rsidRDefault="00686DCC">
            <w:pPr>
              <w:spacing w:after="15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686DCC" w:rsidRDefault="00686DCC">
            <w:pPr>
              <w:spacing w:after="15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№ </w:t>
            </w:r>
            <w:r w:rsidR="002967F2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</w:t>
            </w:r>
            <w:r w:rsidR="002967F2">
              <w:rPr>
                <w:rFonts w:ascii="Times New Roman" w:hAnsi="Times New Roman"/>
                <w:sz w:val="24"/>
                <w:szCs w:val="24"/>
                <w:lang w:eastAsia="en-US"/>
              </w:rPr>
              <w:t>17.03.2015г.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86DCC" w:rsidRDefault="00686DCC">
            <w:pPr>
              <w:spacing w:after="15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Заведующий </w:t>
            </w:r>
          </w:p>
          <w:p w:rsidR="00686DCC" w:rsidRDefault="00686DCC">
            <w:pPr>
              <w:spacing w:after="15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__________________Н. Г.Лебедева</w:t>
            </w:r>
          </w:p>
        </w:tc>
      </w:tr>
    </w:tbl>
    <w:p w:rsidR="00686DCC" w:rsidRDefault="00686DCC" w:rsidP="00686D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686DCC" w:rsidRDefault="00686DCC" w:rsidP="00686D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86DCC" w:rsidRDefault="00686DCC" w:rsidP="00686D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образовании и распределении поступлений от приносящей доход деятельности </w:t>
      </w:r>
    </w:p>
    <w:p w:rsidR="00686DCC" w:rsidRDefault="00686DCC" w:rsidP="00686D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DCC" w:rsidRDefault="00686DCC" w:rsidP="00686D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86DCC" w:rsidRDefault="00686DCC" w:rsidP="0092721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1.1.Настоящее Положение разработано в соответствии с Конституцией РФ, Гражданским кодексом РФ, Законом РФ "Об автономных учреждениях", Законом Российской Федерации "Об образовании" и Уставом детского сада.</w:t>
      </w:r>
    </w:p>
    <w:p w:rsidR="00686DCC" w:rsidRDefault="00686DCC" w:rsidP="0092721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1.2.Под приносящей доход деятельностью в настоящем Положении понимается экономическая , финансовая работа по разработке и реализации экономических проектов, не связанных </w:t>
      </w:r>
      <w:r w:rsidR="00CC4AE6">
        <w:rPr>
          <w:rFonts w:ascii="Times New Roman" w:hAnsi="Times New Roman"/>
          <w:sz w:val="24"/>
          <w:szCs w:val="24"/>
        </w:rPr>
        <w:t>с государственным (федеральным ) финансированием.</w:t>
      </w:r>
    </w:p>
    <w:p w:rsidR="00CC4AE6" w:rsidRDefault="00CC4AE6" w:rsidP="0092721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средствам от приносящей доход деятельности относятся: </w:t>
      </w:r>
    </w:p>
    <w:p w:rsidR="00CC4AE6" w:rsidRDefault="00CC4AE6" w:rsidP="0092721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-средства, </w:t>
      </w:r>
      <w:r w:rsidR="00397A97">
        <w:rPr>
          <w:rFonts w:ascii="Times New Roman" w:hAnsi="Times New Roman"/>
          <w:sz w:val="24"/>
          <w:szCs w:val="24"/>
        </w:rPr>
        <w:t>полученные с родителей (законных представителей) за содержание детей       в МАДОУ детский сад №14 "Боровичок";</w:t>
      </w:r>
    </w:p>
    <w:p w:rsidR="00397A97" w:rsidRDefault="00397A97" w:rsidP="0092721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-добровольные пожертвования и взносы юридических и физических лиц, в том числе иностранных </w:t>
      </w:r>
      <w:r w:rsidR="00BD3785">
        <w:rPr>
          <w:rFonts w:ascii="Times New Roman" w:hAnsi="Times New Roman"/>
          <w:sz w:val="24"/>
          <w:szCs w:val="24"/>
        </w:rPr>
        <w:t>, и другие источники.</w:t>
      </w:r>
    </w:p>
    <w:p w:rsidR="00397A97" w:rsidRDefault="00397A97" w:rsidP="0092721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полученные от дополнительных платных образовательных услуг;</w:t>
      </w:r>
    </w:p>
    <w:p w:rsidR="00686DCC" w:rsidRDefault="00686DCC" w:rsidP="00927211">
      <w:pPr>
        <w:pStyle w:val="a3"/>
        <w:tabs>
          <w:tab w:val="left" w:pos="0"/>
        </w:tabs>
        <w:suppressAutoHyphens/>
        <w:rPr>
          <w:sz w:val="24"/>
        </w:rPr>
      </w:pPr>
      <w:r>
        <w:rPr>
          <w:sz w:val="24"/>
        </w:rPr>
        <w:t>1.3.</w:t>
      </w:r>
      <w:r w:rsidR="00BD3785">
        <w:rPr>
          <w:sz w:val="24"/>
        </w:rPr>
        <w:t xml:space="preserve">Приносящая доход деятельность , целью которой является получение доходов, а также деятельность , связанная с реинвестициями ( расходованием </w:t>
      </w:r>
      <w:r w:rsidR="00134B17">
        <w:rPr>
          <w:sz w:val="24"/>
        </w:rPr>
        <w:t>на образовательные нужды ) средств детского сада.</w:t>
      </w:r>
      <w:r w:rsidR="00BD3785">
        <w:rPr>
          <w:sz w:val="24"/>
        </w:rPr>
        <w:t xml:space="preserve"> </w:t>
      </w:r>
    </w:p>
    <w:p w:rsidR="00686DCC" w:rsidRDefault="00686DCC" w:rsidP="00927211">
      <w:pPr>
        <w:tabs>
          <w:tab w:val="left" w:pos="504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 </w:t>
      </w:r>
      <w:r w:rsidR="00134B17">
        <w:rPr>
          <w:rFonts w:ascii="Times New Roman" w:hAnsi="Times New Roman"/>
          <w:sz w:val="24"/>
          <w:szCs w:val="24"/>
        </w:rPr>
        <w:t>Детскому саду принадлежит право собственности на денежные средства , имущество и иные объекты собственности, переданные ему физическими и юридическими лицами в форме дара , пожертвования или по завещанию , на продукты интеллектуального и творческого труда , являющееся  результатом его приобретенные на эти доходы объекты собственности.</w:t>
      </w:r>
    </w:p>
    <w:p w:rsidR="00686DCC" w:rsidRDefault="00686DCC" w:rsidP="00686DC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6DCC" w:rsidRDefault="00686DCC" w:rsidP="00686D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34B17">
        <w:rPr>
          <w:rFonts w:ascii="Times New Roman" w:hAnsi="Times New Roman"/>
          <w:b/>
          <w:sz w:val="28"/>
          <w:szCs w:val="28"/>
        </w:rPr>
        <w:t>Виды приносящей доход деятельности</w:t>
      </w:r>
    </w:p>
    <w:p w:rsidR="00686DCC" w:rsidRDefault="00686DCC" w:rsidP="00686DC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 </w:t>
      </w:r>
      <w:r w:rsidR="00134B17">
        <w:rPr>
          <w:rFonts w:ascii="Times New Roman" w:hAnsi="Times New Roman"/>
          <w:sz w:val="24"/>
          <w:szCs w:val="24"/>
        </w:rPr>
        <w:t>МАДОУ  в соответствии со своим Уставом может осуществлять приносящую доход деятельность в области образования и в других областях , если это не идет в ущерб его основной деятельности.</w:t>
      </w:r>
    </w:p>
    <w:p w:rsidR="00686DCC" w:rsidRDefault="00686DCC" w:rsidP="00686DC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134B17">
        <w:rPr>
          <w:rFonts w:ascii="Times New Roman" w:hAnsi="Times New Roman"/>
          <w:sz w:val="24"/>
          <w:szCs w:val="24"/>
        </w:rPr>
        <w:t xml:space="preserve">Дополнительная платная образовательная деятельность МАДОУ не может быть осуществлена взамен </w:t>
      </w:r>
      <w:r w:rsidR="00D560AD">
        <w:rPr>
          <w:rFonts w:ascii="Times New Roman" w:hAnsi="Times New Roman"/>
          <w:sz w:val="24"/>
          <w:szCs w:val="24"/>
        </w:rPr>
        <w:t>и в рамках образовательной деятельности, финансируемой за счет средств бюджета.</w:t>
      </w:r>
    </w:p>
    <w:p w:rsidR="00686DCC" w:rsidRDefault="00686DCC" w:rsidP="00686DC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D560AD">
        <w:rPr>
          <w:rFonts w:ascii="Times New Roman" w:hAnsi="Times New Roman"/>
          <w:sz w:val="24"/>
          <w:szCs w:val="24"/>
        </w:rPr>
        <w:t>МАДОУ может оказывать дополнительные платные услуги ( обучение по дополнительным образовательным программам, преподавание специальных курсов и циклов дисциплин ; репетиторство и другие услуги) сверх соответствующих образовательных и специальных программ.</w:t>
      </w:r>
    </w:p>
    <w:p w:rsidR="00686DCC" w:rsidRDefault="00686DCC" w:rsidP="00686DC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6DCC" w:rsidRDefault="00686DCC" w:rsidP="00686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D560AD">
        <w:rPr>
          <w:rFonts w:ascii="Times New Roman" w:hAnsi="Times New Roman"/>
          <w:b/>
          <w:sz w:val="28"/>
          <w:szCs w:val="28"/>
        </w:rPr>
        <w:t>Порядок осуществления приносящей доход деятельности</w:t>
      </w:r>
    </w:p>
    <w:p w:rsidR="00686DCC" w:rsidRDefault="00686DCC" w:rsidP="00686DC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D560AD">
        <w:rPr>
          <w:rFonts w:ascii="Times New Roman" w:hAnsi="Times New Roman"/>
          <w:sz w:val="24"/>
          <w:szCs w:val="24"/>
        </w:rPr>
        <w:t>МАДОУ осуществляет приносящую доход деятельность в соответствии с действующим законодательством и Уставом.</w:t>
      </w:r>
    </w:p>
    <w:p w:rsidR="00686DCC" w:rsidRDefault="00686DCC" w:rsidP="00D560A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D560AD">
        <w:rPr>
          <w:rFonts w:ascii="Times New Roman" w:hAnsi="Times New Roman"/>
          <w:sz w:val="24"/>
          <w:szCs w:val="24"/>
        </w:rPr>
        <w:t xml:space="preserve">Средства от приносящей доход деятельности поступают </w:t>
      </w:r>
      <w:r w:rsidR="0066046A">
        <w:rPr>
          <w:rFonts w:ascii="Times New Roman" w:hAnsi="Times New Roman"/>
          <w:sz w:val="24"/>
          <w:szCs w:val="24"/>
        </w:rPr>
        <w:t>на лицевые счета. Финансовый контроль за этой деятельностью учреждения осуществляет Учредитель.</w:t>
      </w:r>
    </w:p>
    <w:p w:rsidR="00686DCC" w:rsidRDefault="00686DCC" w:rsidP="00686DC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66046A">
        <w:rPr>
          <w:rFonts w:ascii="Times New Roman" w:hAnsi="Times New Roman"/>
          <w:sz w:val="24"/>
          <w:szCs w:val="24"/>
        </w:rPr>
        <w:t xml:space="preserve">Деятельность МАДОУ по реализации предусмотренных настоящим Положением услуг в сфере образования относится к приносящей доход деятельности </w:t>
      </w:r>
      <w:r w:rsidR="004D5B08">
        <w:rPr>
          <w:rFonts w:ascii="Times New Roman" w:hAnsi="Times New Roman"/>
          <w:sz w:val="24"/>
          <w:szCs w:val="24"/>
        </w:rPr>
        <w:t>лишь в той части , в которой получаемый от этой деятельности доход не реинвестируется в МАДОУ и (или) непосредственно на нужды обеспечения , развития и совершенствования образовательного процесса (включая заработную плату)в МАДОУ.</w:t>
      </w:r>
    </w:p>
    <w:p w:rsidR="00686DCC" w:rsidRDefault="00686DCC" w:rsidP="00686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D5B08">
        <w:rPr>
          <w:rFonts w:ascii="Times New Roman" w:hAnsi="Times New Roman"/>
          <w:b/>
          <w:sz w:val="28"/>
          <w:szCs w:val="28"/>
        </w:rPr>
        <w:t>Основные направления реинвестирования средств от приносящей доход деятельности</w:t>
      </w:r>
    </w:p>
    <w:p w:rsidR="00686DCC" w:rsidRDefault="00686DCC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4D5B08">
        <w:rPr>
          <w:rFonts w:ascii="Times New Roman" w:hAnsi="Times New Roman"/>
          <w:sz w:val="24"/>
          <w:szCs w:val="24"/>
        </w:rPr>
        <w:t>МАДОУ самостоятельно осуществляет реинвестирование (использование) всех своих средств организационного</w:t>
      </w:r>
      <w:r w:rsidR="00F215D6">
        <w:rPr>
          <w:rFonts w:ascii="Times New Roman" w:hAnsi="Times New Roman"/>
          <w:sz w:val="24"/>
          <w:szCs w:val="24"/>
        </w:rPr>
        <w:t xml:space="preserve"> ,учебного, </w:t>
      </w:r>
      <w:r w:rsidR="004D5B08">
        <w:rPr>
          <w:rFonts w:ascii="Times New Roman" w:hAnsi="Times New Roman"/>
          <w:sz w:val="24"/>
          <w:szCs w:val="24"/>
        </w:rPr>
        <w:t>научного и материально- технического развития.</w:t>
      </w:r>
    </w:p>
    <w:p w:rsidR="004D5B08" w:rsidRDefault="004D5B08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4.2.Порядок расходования </w:t>
      </w:r>
      <w:r w:rsidR="00F215D6">
        <w:rPr>
          <w:rFonts w:ascii="Times New Roman" w:hAnsi="Times New Roman"/>
          <w:sz w:val="24"/>
          <w:szCs w:val="24"/>
        </w:rPr>
        <w:t>средств от приносящей доход деятельности осуществляется в соответствии с установленными настоящим Положением приоритетами в следующей очередности:</w:t>
      </w:r>
    </w:p>
    <w:p w:rsidR="00F215D6" w:rsidRDefault="00F215D6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выплата заработной платы сотрудникам </w:t>
      </w:r>
      <w:r w:rsidR="005673A1">
        <w:rPr>
          <w:rFonts w:ascii="Times New Roman" w:hAnsi="Times New Roman"/>
          <w:sz w:val="24"/>
          <w:szCs w:val="24"/>
        </w:rPr>
        <w:t>занятых в оказании платных образовательных услугах;</w:t>
      </w:r>
    </w:p>
    <w:p w:rsidR="005673A1" w:rsidRDefault="005673A1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хозяйственной деятельности ;</w:t>
      </w:r>
    </w:p>
    <w:p w:rsidR="005673A1" w:rsidRDefault="005673A1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образовательного процесса;</w:t>
      </w:r>
    </w:p>
    <w:p w:rsidR="005673A1" w:rsidRDefault="005673A1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материально- техническое обеспечение учебного процесса, развитие детского сада;</w:t>
      </w:r>
    </w:p>
    <w:p w:rsidR="005673A1" w:rsidRDefault="005673A1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ребенка в ДОУ ( питание, мягкий инвентарь, посуда, игрушки, канцелярские принадлежности, мебель);</w:t>
      </w:r>
    </w:p>
    <w:p w:rsidR="00BD7E70" w:rsidRDefault="00BD7E70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-иные расходы , связанные с деятельностью учреждения не обеспеченные бюджетными ассигнованиями.</w:t>
      </w:r>
    </w:p>
    <w:p w:rsidR="00BD7E70" w:rsidRDefault="00BD7E70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Доход, полученный от всех видов приносящей доход деятельности за выполненные работы и услуги, а также благотворительные и спонсорские взносы , поступают:</w:t>
      </w:r>
    </w:p>
    <w:p w:rsidR="00BD7E70" w:rsidRDefault="00BD7E70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денежной форме- на расчетные счета детского сада;</w:t>
      </w:r>
    </w:p>
    <w:p w:rsidR="00BD7E70" w:rsidRDefault="00BD7E70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виде материальных ценностей- путем постановки их на баланс детского сада.</w:t>
      </w:r>
    </w:p>
    <w:p w:rsidR="00BD7E70" w:rsidRDefault="00BD7E70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4.4.Основными документами, определяющими распределение средств полученных от </w:t>
      </w:r>
      <w:r w:rsidR="00615186">
        <w:rPr>
          <w:rFonts w:ascii="Times New Roman" w:hAnsi="Times New Roman"/>
          <w:sz w:val="24"/>
          <w:szCs w:val="24"/>
        </w:rPr>
        <w:t>приносящей доход деятельности по статьям расходов, является план финансово- хозяйственной деятельности (далее- ПФХД).</w:t>
      </w:r>
    </w:p>
    <w:p w:rsidR="00615186" w:rsidRDefault="00615186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4.5.Изменение сумм по расходным статьям ПФХД подразделений возможно за счет:</w:t>
      </w:r>
    </w:p>
    <w:p w:rsidR="00615186" w:rsidRDefault="00615186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-перераспределения сумм между статьями;</w:t>
      </w:r>
    </w:p>
    <w:p w:rsidR="00615186" w:rsidRDefault="00615186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доходов по инвестиционным проектам;</w:t>
      </w:r>
    </w:p>
    <w:p w:rsidR="00615186" w:rsidRDefault="00615186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1484">
        <w:rPr>
          <w:rFonts w:ascii="Times New Roman" w:hAnsi="Times New Roman"/>
          <w:sz w:val="24"/>
          <w:szCs w:val="24"/>
        </w:rPr>
        <w:t>других доходов , не предусмотренных в ПФХД.</w:t>
      </w:r>
    </w:p>
    <w:p w:rsidR="00F51484" w:rsidRDefault="00F51484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Корректировка перераспределении средств полученных от приносящей доход деятельности производится по согласованию с Наблюдательным советом</w:t>
      </w:r>
      <w:r w:rsidR="002A1475">
        <w:rPr>
          <w:rFonts w:ascii="Times New Roman" w:hAnsi="Times New Roman"/>
          <w:sz w:val="24"/>
          <w:szCs w:val="24"/>
        </w:rPr>
        <w:t xml:space="preserve"> по мере необходимости, включая определение их доли, </w:t>
      </w:r>
      <w:r w:rsidR="00867BED">
        <w:rPr>
          <w:rFonts w:ascii="Times New Roman" w:hAnsi="Times New Roman"/>
          <w:sz w:val="24"/>
          <w:szCs w:val="24"/>
        </w:rPr>
        <w:t xml:space="preserve">направляемой на оплату труда , стимулирование (поощрение), материальную </w:t>
      </w:r>
      <w:r w:rsidR="00295304">
        <w:rPr>
          <w:rFonts w:ascii="Times New Roman" w:hAnsi="Times New Roman"/>
          <w:sz w:val="24"/>
          <w:szCs w:val="24"/>
        </w:rPr>
        <w:t>помощь работников.</w:t>
      </w:r>
    </w:p>
    <w:p w:rsidR="00295304" w:rsidRDefault="00295304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="00B712DB">
        <w:rPr>
          <w:rFonts w:ascii="Times New Roman" w:hAnsi="Times New Roman"/>
          <w:sz w:val="24"/>
          <w:szCs w:val="24"/>
        </w:rPr>
        <w:t xml:space="preserve">Формирование средств , полученных за предоставленные образовательные услуги на договорной основе, </w:t>
      </w:r>
      <w:r w:rsidR="009D22EF">
        <w:rPr>
          <w:rFonts w:ascii="Times New Roman" w:hAnsi="Times New Roman"/>
          <w:sz w:val="24"/>
          <w:szCs w:val="24"/>
        </w:rPr>
        <w:t>производится в следующем порядке:</w:t>
      </w:r>
    </w:p>
    <w:p w:rsidR="009D22EF" w:rsidRDefault="009D22EF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хозяйственные расходы и содержание ДОУ</w:t>
      </w:r>
    </w:p>
    <w:p w:rsidR="009D22EF" w:rsidRDefault="009D22EF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оборудование, материалы, мебель</w:t>
      </w:r>
    </w:p>
    <w:p w:rsidR="009D22EF" w:rsidRDefault="009D22EF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-организационно-техническое развитие ДОУ</w:t>
      </w:r>
    </w:p>
    <w:p w:rsidR="009D22EF" w:rsidRDefault="009D22EF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-выплату заработной платы и премий педагогическим работникам.</w:t>
      </w:r>
    </w:p>
    <w:p w:rsidR="009D22EF" w:rsidRDefault="009D22EF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4.7.Доходы, поступившие в течении года, дополнительно к суммам, предусмотренным ПФХД, могут быть использованы лишь после осуществления в установленном порядке соответствующих изменений.</w:t>
      </w:r>
    </w:p>
    <w:p w:rsidR="009D22EF" w:rsidRDefault="009D22EF" w:rsidP="004D5B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4.8.В случае если доходы превышают расходы в следствии того , что эти доходы поступают в текущем году для осуществления расходов в следующем году, это повышение отражается в ПФХД как остаток на конец года.</w:t>
      </w:r>
    </w:p>
    <w:p w:rsidR="00686DCC" w:rsidRDefault="00686DCC" w:rsidP="00686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9D22EF">
        <w:rPr>
          <w:rFonts w:ascii="Times New Roman" w:hAnsi="Times New Roman"/>
          <w:b/>
          <w:sz w:val="28"/>
          <w:szCs w:val="28"/>
        </w:rPr>
        <w:t>Порядок использования средств полученных от приносящей доход деятельности</w:t>
      </w:r>
    </w:p>
    <w:p w:rsidR="00686DCC" w:rsidRDefault="00686DCC" w:rsidP="00686DC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9D22EF">
        <w:rPr>
          <w:rFonts w:ascii="Times New Roman" w:hAnsi="Times New Roman"/>
          <w:sz w:val="24"/>
          <w:szCs w:val="24"/>
        </w:rPr>
        <w:t>МАДОУ ,в лице заведующего распоряжается средствами, полученными от приносящей доход деятельности в пределах утвержденного ПФХД. Заведующий несет ответственность за эффективное использование средств перед Учредителем.</w:t>
      </w:r>
    </w:p>
    <w:p w:rsidR="00686DCC" w:rsidRDefault="00686DCC" w:rsidP="00905B5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905B5C">
        <w:rPr>
          <w:rFonts w:ascii="Times New Roman" w:hAnsi="Times New Roman"/>
          <w:sz w:val="24"/>
          <w:szCs w:val="24"/>
        </w:rPr>
        <w:t>После утверждения ПФХД МАДОУ зачисляет на счета все средства, находящиеся в его распоряжении.</w:t>
      </w:r>
    </w:p>
    <w:p w:rsidR="00905B5C" w:rsidRDefault="00905B5C" w:rsidP="00905B5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5.3.Выплата заработной платы осуществляется в соответствии с действующими в МАДОУ нормативными документами.</w:t>
      </w:r>
    </w:p>
    <w:p w:rsidR="00686DCC" w:rsidRDefault="00686DCC" w:rsidP="00686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B16E98">
        <w:rPr>
          <w:rFonts w:ascii="Times New Roman" w:hAnsi="Times New Roman"/>
          <w:b/>
          <w:sz w:val="28"/>
          <w:szCs w:val="28"/>
        </w:rPr>
        <w:t>Контроль и ответственность</w:t>
      </w:r>
    </w:p>
    <w:p w:rsidR="00686DCC" w:rsidRDefault="00686DCC" w:rsidP="00686DC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B16E98">
        <w:rPr>
          <w:rFonts w:ascii="Times New Roman" w:hAnsi="Times New Roman"/>
          <w:sz w:val="24"/>
          <w:szCs w:val="24"/>
        </w:rPr>
        <w:t xml:space="preserve"> В МАДОУ , в лице заведующего, несет ответственность за своевременность:</w:t>
      </w:r>
    </w:p>
    <w:p w:rsidR="00B16E98" w:rsidRDefault="00B16E98" w:rsidP="00686DC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-выплаты заработной платы из средств , полученной от приносящей доход деятельности, производится в установленные плановые сроки выплат, действующие в МАДОУ;</w:t>
      </w:r>
    </w:p>
    <w:p w:rsidR="00B16E98" w:rsidRDefault="00B16E98" w:rsidP="00686DC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-оплата счетов, в пределах средств, находящихся в его распоряжении.</w:t>
      </w:r>
    </w:p>
    <w:p w:rsidR="00B16E98" w:rsidRDefault="00B16E98" w:rsidP="00686DC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Сообщения о выполнении ПФХД предоставляются по окончании года;, одновременно с представлением годового отчета Учредителю, при утверждении доходов и расходов на предстоящий период в соответствии с настоящим Положением.</w:t>
      </w:r>
    </w:p>
    <w:p w:rsidR="00686DCC" w:rsidRDefault="00686DCC" w:rsidP="00686DC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B16E98">
        <w:rPr>
          <w:rFonts w:ascii="Times New Roman" w:hAnsi="Times New Roman"/>
          <w:sz w:val="24"/>
          <w:szCs w:val="24"/>
        </w:rPr>
        <w:t xml:space="preserve">МАДОУ обязано своевременно предоставлять сведения о полученной от приносящей доход деятельности </w:t>
      </w:r>
      <w:r w:rsidR="00FC73DC">
        <w:rPr>
          <w:rFonts w:ascii="Times New Roman" w:hAnsi="Times New Roman"/>
          <w:sz w:val="24"/>
          <w:szCs w:val="24"/>
        </w:rPr>
        <w:t>доходах и расходах, прохождении  и оплате счетов , выплате заработной платы , размерах отчислений и прочие.</w:t>
      </w:r>
    </w:p>
    <w:p w:rsidR="00FC73DC" w:rsidRDefault="00FC73DC" w:rsidP="00686DC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, ответственный за информацию , несет персональную дисциплинарную ответственность за своевременность, полноту и достоверность представляемых сведений.</w:t>
      </w:r>
    </w:p>
    <w:p w:rsidR="00686DCC" w:rsidRDefault="00686DCC" w:rsidP="00686DC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FC73DC">
        <w:rPr>
          <w:rFonts w:ascii="Times New Roman" w:hAnsi="Times New Roman"/>
          <w:sz w:val="24"/>
          <w:szCs w:val="24"/>
        </w:rPr>
        <w:t>Общественный контроль выполнения ПФХД доходов и расходов от приносящей доход деятельности МАДОУ осуществляется Наблюдательным советом не реже двух раз в год.</w:t>
      </w:r>
    </w:p>
    <w:p w:rsidR="00FC73DC" w:rsidRDefault="00FC73DC"/>
    <w:p w:rsidR="00FC73DC" w:rsidRPr="00FC73DC" w:rsidRDefault="00FC73DC" w:rsidP="00FC73DC"/>
    <w:p w:rsidR="00FC73DC" w:rsidRDefault="00FC73DC" w:rsidP="00FC73DC"/>
    <w:p w:rsidR="009B083E" w:rsidRPr="00FC73DC" w:rsidRDefault="00FC73DC" w:rsidP="00FC73DC">
      <w:pPr>
        <w:tabs>
          <w:tab w:val="left" w:pos="2445"/>
        </w:tabs>
      </w:pPr>
      <w:r>
        <w:tab/>
        <w:t>_________________________________</w:t>
      </w:r>
    </w:p>
    <w:sectPr w:rsidR="009B083E" w:rsidRPr="00FC73DC" w:rsidSect="009B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singleLevel"/>
    <w:tmpl w:val="624C61D0"/>
    <w:name w:val="WW8Num57"/>
    <w:lvl w:ilvl="0">
      <w:start w:val="1"/>
      <w:numFmt w:val="bullet"/>
      <w:suff w:val="nothing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1">
    <w:nsid w:val="024F38D3"/>
    <w:multiLevelType w:val="hybridMultilevel"/>
    <w:tmpl w:val="7178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A70E7"/>
    <w:multiLevelType w:val="hybridMultilevel"/>
    <w:tmpl w:val="571C2EA2"/>
    <w:lvl w:ilvl="0" w:tplc="04190001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642E2"/>
    <w:multiLevelType w:val="hybridMultilevel"/>
    <w:tmpl w:val="5412CAAC"/>
    <w:lvl w:ilvl="0" w:tplc="A2ECB1E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DCC"/>
    <w:rsid w:val="00134B17"/>
    <w:rsid w:val="00295304"/>
    <w:rsid w:val="002967F2"/>
    <w:rsid w:val="002A1475"/>
    <w:rsid w:val="00397A97"/>
    <w:rsid w:val="004D5B08"/>
    <w:rsid w:val="005673A1"/>
    <w:rsid w:val="005C4D3F"/>
    <w:rsid w:val="00615186"/>
    <w:rsid w:val="0066046A"/>
    <w:rsid w:val="00686DCC"/>
    <w:rsid w:val="00867BED"/>
    <w:rsid w:val="00905B5C"/>
    <w:rsid w:val="00927211"/>
    <w:rsid w:val="009B083E"/>
    <w:rsid w:val="009D22EF"/>
    <w:rsid w:val="00B16E98"/>
    <w:rsid w:val="00B712DB"/>
    <w:rsid w:val="00BD3785"/>
    <w:rsid w:val="00BD7E70"/>
    <w:rsid w:val="00CC4AE6"/>
    <w:rsid w:val="00D560AD"/>
    <w:rsid w:val="00E546F8"/>
    <w:rsid w:val="00F215D6"/>
    <w:rsid w:val="00F51484"/>
    <w:rsid w:val="00FC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6DC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86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86DCC"/>
    <w:pPr>
      <w:spacing w:after="0" w:line="240" w:lineRule="auto"/>
      <w:jc w:val="center"/>
    </w:pPr>
    <w:rPr>
      <w:rFonts w:ascii="Times New Roman" w:hAnsi="Times New Roman"/>
      <w:b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686DC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No Spacing"/>
    <w:qFormat/>
    <w:rsid w:val="00686D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4</cp:revision>
  <dcterms:created xsi:type="dcterms:W3CDTF">2015-04-15T05:59:00Z</dcterms:created>
  <dcterms:modified xsi:type="dcterms:W3CDTF">2015-08-25T05:57:00Z</dcterms:modified>
</cp:coreProperties>
</file>